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505E" w14:textId="77777777" w:rsidR="00D97473" w:rsidRPr="00CE3D6A" w:rsidRDefault="00D97473" w:rsidP="00EC2A2C">
      <w:pPr>
        <w:spacing w:after="0" w:line="240" w:lineRule="auto"/>
        <w:jc w:val="center"/>
        <w:rPr>
          <w:rFonts w:ascii="Trebuchet MS" w:hAnsi="Trebuchet MS" w:cs="Times New Roman"/>
          <w:b/>
        </w:rPr>
      </w:pPr>
      <w:bookmarkStart w:id="0" w:name="_GoBack"/>
      <w:bookmarkEnd w:id="0"/>
      <w:r w:rsidRPr="00CE3D6A">
        <w:rPr>
          <w:rFonts w:ascii="Trebuchet MS" w:hAnsi="Trebuchet MS" w:cs="Times New Roman"/>
          <w:b/>
        </w:rPr>
        <w:t>Haftungsfreistellungserklärung:</w:t>
      </w:r>
    </w:p>
    <w:p w14:paraId="4D09EF81" w14:textId="77777777" w:rsidR="00D97473" w:rsidRPr="00CE3D6A" w:rsidRDefault="00D97473" w:rsidP="00EC2A2C">
      <w:pPr>
        <w:spacing w:after="0" w:line="240" w:lineRule="auto"/>
        <w:rPr>
          <w:rFonts w:ascii="Trebuchet MS" w:hAnsi="Trebuchet MS" w:cs="Times New Roman"/>
          <w:b/>
        </w:rPr>
      </w:pPr>
    </w:p>
    <w:p w14:paraId="1135FB09" w14:textId="77777777" w:rsidR="00D97473" w:rsidRPr="00CE3D6A" w:rsidRDefault="00D97473" w:rsidP="00EC2A2C">
      <w:pPr>
        <w:autoSpaceDE w:val="0"/>
        <w:autoSpaceDN w:val="0"/>
        <w:adjustRightInd w:val="0"/>
        <w:spacing w:after="0" w:line="240" w:lineRule="auto"/>
        <w:rPr>
          <w:rFonts w:ascii="Trebuchet MS" w:hAnsi="Trebuchet MS" w:cs="Times New Roman"/>
        </w:rPr>
      </w:pPr>
      <w:r w:rsidRPr="00CE3D6A">
        <w:rPr>
          <w:rFonts w:ascii="Trebuchet MS" w:hAnsi="Trebuchet MS" w:cs="Times New Roman"/>
        </w:rPr>
        <w:t xml:space="preserve">Dem Unterzeichner ist bekannt, dass das </w:t>
      </w:r>
      <w:proofErr w:type="spellStart"/>
      <w:r w:rsidRPr="00CE3D6A">
        <w:rPr>
          <w:rFonts w:ascii="Trebuchet MS" w:hAnsi="Trebuchet MS" w:cs="Times New Roman"/>
        </w:rPr>
        <w:t>Airsoft</w:t>
      </w:r>
      <w:proofErr w:type="spellEnd"/>
      <w:r w:rsidRPr="00CE3D6A">
        <w:rPr>
          <w:rFonts w:ascii="Trebuchet MS" w:hAnsi="Trebuchet MS" w:cs="Times New Roman"/>
        </w:rPr>
        <w:t>-Spiel</w:t>
      </w:r>
    </w:p>
    <w:p w14:paraId="5EEC5392" w14:textId="77777777" w:rsidR="00D97473" w:rsidRPr="00CE3D6A" w:rsidRDefault="00D97473" w:rsidP="00EC2A2C">
      <w:pPr>
        <w:pStyle w:val="Listenabsatz"/>
        <w:numPr>
          <w:ilvl w:val="0"/>
          <w:numId w:val="21"/>
        </w:numPr>
        <w:autoSpaceDE w:val="0"/>
        <w:autoSpaceDN w:val="0"/>
        <w:adjustRightInd w:val="0"/>
        <w:spacing w:after="0" w:line="240" w:lineRule="auto"/>
        <w:rPr>
          <w:rFonts w:ascii="Trebuchet MS" w:hAnsi="Trebuchet MS" w:cs="Times New Roman"/>
        </w:rPr>
      </w:pPr>
      <w:r w:rsidRPr="00CE3D6A">
        <w:rPr>
          <w:rFonts w:ascii="Trebuchet MS" w:hAnsi="Trebuchet MS" w:cs="Times New Roman"/>
        </w:rPr>
        <w:t>starke körperliche und geistige Anstrengungen erfordern kann,</w:t>
      </w:r>
    </w:p>
    <w:p w14:paraId="2B4EF6EF" w14:textId="77777777" w:rsidR="00D97473" w:rsidRPr="00CE3D6A" w:rsidRDefault="00D97473" w:rsidP="00EC2A2C">
      <w:pPr>
        <w:pStyle w:val="Listenabsatz"/>
        <w:numPr>
          <w:ilvl w:val="0"/>
          <w:numId w:val="21"/>
        </w:numPr>
        <w:autoSpaceDE w:val="0"/>
        <w:autoSpaceDN w:val="0"/>
        <w:adjustRightInd w:val="0"/>
        <w:spacing w:after="0" w:line="240" w:lineRule="auto"/>
        <w:rPr>
          <w:rFonts w:ascii="Trebuchet MS" w:hAnsi="Trebuchet MS" w:cs="Times New Roman"/>
        </w:rPr>
      </w:pPr>
      <w:r w:rsidRPr="00CE3D6A">
        <w:rPr>
          <w:rFonts w:ascii="Trebuchet MS" w:hAnsi="Trebuchet MS" w:cs="Times New Roman"/>
        </w:rPr>
        <w:t>mit Gefahren und Risiken verbunden ist und</w:t>
      </w:r>
    </w:p>
    <w:p w14:paraId="0F640213" w14:textId="77777777" w:rsidR="00D97473" w:rsidRPr="00CE3D6A" w:rsidRDefault="00D97473" w:rsidP="00EC2A2C">
      <w:pPr>
        <w:pStyle w:val="Listenabsatz"/>
        <w:numPr>
          <w:ilvl w:val="0"/>
          <w:numId w:val="21"/>
        </w:numPr>
        <w:autoSpaceDE w:val="0"/>
        <w:autoSpaceDN w:val="0"/>
        <w:adjustRightInd w:val="0"/>
        <w:spacing w:after="0" w:line="240" w:lineRule="auto"/>
        <w:rPr>
          <w:rFonts w:ascii="Trebuchet MS" w:hAnsi="Trebuchet MS" w:cs="Times New Roman"/>
        </w:rPr>
      </w:pPr>
      <w:r w:rsidRPr="00CE3D6A">
        <w:rPr>
          <w:rFonts w:ascii="Trebuchet MS" w:hAnsi="Trebuchet MS" w:cs="Times New Roman"/>
        </w:rPr>
        <w:t>zu Verletzungen führen kann.</w:t>
      </w:r>
    </w:p>
    <w:p w14:paraId="0AB03ED0" w14:textId="77777777" w:rsidR="00D97473" w:rsidRPr="00CE3D6A" w:rsidRDefault="00D97473" w:rsidP="00EC2A2C">
      <w:pPr>
        <w:autoSpaceDE w:val="0"/>
        <w:autoSpaceDN w:val="0"/>
        <w:adjustRightInd w:val="0"/>
        <w:spacing w:after="0" w:line="240" w:lineRule="auto"/>
        <w:rPr>
          <w:rFonts w:ascii="Trebuchet MS" w:hAnsi="Trebuchet MS" w:cs="Times New Roman"/>
        </w:rPr>
      </w:pPr>
    </w:p>
    <w:p w14:paraId="266675F9" w14:textId="77777777" w:rsidR="00D97473" w:rsidRPr="00CE3D6A" w:rsidRDefault="00D97473" w:rsidP="00EC2A2C">
      <w:pPr>
        <w:autoSpaceDE w:val="0"/>
        <w:autoSpaceDN w:val="0"/>
        <w:adjustRightInd w:val="0"/>
        <w:spacing w:after="0" w:line="240" w:lineRule="auto"/>
        <w:rPr>
          <w:rFonts w:ascii="Trebuchet MS" w:hAnsi="Trebuchet MS" w:cs="Times New Roman"/>
        </w:rPr>
      </w:pPr>
      <w:r w:rsidRPr="00CE3D6A">
        <w:rPr>
          <w:rFonts w:ascii="Trebuchet MS" w:hAnsi="Trebuchet MS" w:cs="Times New Roman"/>
        </w:rPr>
        <w:t>In Kenntnis dieser Umstände erklärt der Unterzeichner Folgendes:</w:t>
      </w:r>
    </w:p>
    <w:p w14:paraId="43C8A514" w14:textId="77777777" w:rsidR="00D97473" w:rsidRPr="00CE3D6A" w:rsidRDefault="00D97473" w:rsidP="00EC2A2C">
      <w:pPr>
        <w:spacing w:after="0" w:line="240" w:lineRule="auto"/>
        <w:rPr>
          <w:rFonts w:ascii="Trebuchet MS" w:hAnsi="Trebuchet MS" w:cs="Times New Roman"/>
        </w:rPr>
      </w:pPr>
    </w:p>
    <w:p w14:paraId="0371BF05" w14:textId="77777777" w:rsidR="00D97473" w:rsidRPr="00CE3D6A" w:rsidRDefault="00D97473" w:rsidP="00EC2A2C">
      <w:pPr>
        <w:spacing w:after="0" w:line="240" w:lineRule="auto"/>
        <w:rPr>
          <w:rFonts w:ascii="Trebuchet MS" w:hAnsi="Trebuchet MS" w:cs="Times New Roman"/>
        </w:rPr>
      </w:pPr>
      <w:r w:rsidRPr="00CE3D6A">
        <w:rPr>
          <w:rFonts w:ascii="Trebuchet MS" w:hAnsi="Trebuchet MS" w:cs="Times New Roman"/>
        </w:rPr>
        <w:t xml:space="preserve">Ich habe </w:t>
      </w:r>
      <w:r w:rsidR="003556D3" w:rsidRPr="00CE3D6A">
        <w:rPr>
          <w:rFonts w:ascii="Trebuchet MS" w:hAnsi="Trebuchet MS" w:cs="Times New Roman"/>
        </w:rPr>
        <w:t>d</w:t>
      </w:r>
      <w:r w:rsidR="00CE3D6A" w:rsidRPr="00CE3D6A">
        <w:rPr>
          <w:rFonts w:ascii="Trebuchet MS" w:hAnsi="Trebuchet MS" w:cs="Times New Roman"/>
        </w:rPr>
        <w:t xml:space="preserve">as umseitige Regelwerk der </w:t>
      </w:r>
      <w:proofErr w:type="spellStart"/>
      <w:r w:rsidR="00CE3D6A" w:rsidRPr="00CE3D6A">
        <w:rPr>
          <w:rFonts w:ascii="Trebuchet MS" w:hAnsi="Trebuchet MS" w:cs="Times New Roman"/>
        </w:rPr>
        <w:t>Bavarian</w:t>
      </w:r>
      <w:proofErr w:type="spellEnd"/>
      <w:r w:rsidR="00CE3D6A" w:rsidRPr="00CE3D6A">
        <w:rPr>
          <w:rFonts w:ascii="Trebuchet MS" w:hAnsi="Trebuchet MS" w:cs="Times New Roman"/>
        </w:rPr>
        <w:t xml:space="preserve"> </w:t>
      </w:r>
      <w:proofErr w:type="spellStart"/>
      <w:r w:rsidR="00CE3D6A" w:rsidRPr="00CE3D6A">
        <w:rPr>
          <w:rFonts w:ascii="Trebuchet MS" w:hAnsi="Trebuchet MS" w:cs="Times New Roman"/>
        </w:rPr>
        <w:t>Airsoft</w:t>
      </w:r>
      <w:proofErr w:type="spellEnd"/>
      <w:r w:rsidR="00CE3D6A" w:rsidRPr="00CE3D6A">
        <w:rPr>
          <w:rFonts w:ascii="Trebuchet MS" w:hAnsi="Trebuchet MS" w:cs="Times New Roman"/>
        </w:rPr>
        <w:t xml:space="preserve"> Society (im Folgenden: „BAS</w:t>
      </w:r>
      <w:r w:rsidR="00D00EFE" w:rsidRPr="00CE3D6A">
        <w:rPr>
          <w:rFonts w:ascii="Trebuchet MS" w:hAnsi="Trebuchet MS" w:cs="Times New Roman"/>
        </w:rPr>
        <w:t>“)</w:t>
      </w:r>
      <w:r w:rsidRPr="00CE3D6A">
        <w:rPr>
          <w:rFonts w:ascii="Trebuchet MS" w:hAnsi="Trebuchet MS" w:cs="Times New Roman"/>
        </w:rPr>
        <w:t xml:space="preserve"> gelesen, verstanden und erkenne dieses an.</w:t>
      </w:r>
      <w:r w:rsidR="00CA70E6">
        <w:rPr>
          <w:rFonts w:ascii="Trebuchet MS" w:hAnsi="Trebuchet MS" w:cs="Times New Roman"/>
        </w:rPr>
        <w:t xml:space="preserve"> Durch Teilnahme an der Veranstaltung ich die Vereinssatzung und deren Zusatzbestimmungen.</w:t>
      </w:r>
    </w:p>
    <w:p w14:paraId="3DB9D29F" w14:textId="77777777" w:rsidR="00D97473" w:rsidRPr="00CE3D6A" w:rsidRDefault="00D97473" w:rsidP="00EC2A2C">
      <w:pPr>
        <w:spacing w:after="0" w:line="240" w:lineRule="auto"/>
        <w:rPr>
          <w:rFonts w:ascii="Trebuchet MS" w:hAnsi="Trebuchet MS" w:cs="Times New Roman"/>
        </w:rPr>
      </w:pPr>
    </w:p>
    <w:p w14:paraId="1CD1F342" w14:textId="77777777" w:rsidR="00D97473" w:rsidRPr="00CE3D6A" w:rsidRDefault="00D97473" w:rsidP="00EC2A2C">
      <w:pPr>
        <w:spacing w:after="0" w:line="240" w:lineRule="auto"/>
        <w:rPr>
          <w:rFonts w:ascii="Trebuchet MS" w:hAnsi="Trebuchet MS" w:cs="Times New Roman"/>
        </w:rPr>
      </w:pPr>
      <w:r w:rsidRPr="00CE3D6A">
        <w:rPr>
          <w:rFonts w:ascii="Trebuchet MS" w:hAnsi="Trebuchet MS" w:cs="Times New Roman"/>
        </w:rPr>
        <w:t>Ich beteilige mich auf eigene Gefahr an den Veranstaltungen d</w:t>
      </w:r>
      <w:r w:rsidR="00CE3D6A" w:rsidRPr="00CE3D6A">
        <w:rPr>
          <w:rFonts w:ascii="Trebuchet MS" w:hAnsi="Trebuchet MS" w:cs="Times New Roman"/>
        </w:rPr>
        <w:t>er BAS.</w:t>
      </w:r>
      <w:r w:rsidRPr="00CE3D6A">
        <w:rPr>
          <w:rFonts w:ascii="Trebuchet MS" w:hAnsi="Trebuchet MS" w:cs="Times New Roman"/>
        </w:rPr>
        <w:t xml:space="preserve"> Ich trage die alleinige zivil- und strafrechtliche Verantwortung für alle von mir verursachten Schäden, soweit hiermit kein Haftungsausschluss vereinbart wird. In Verletzungshandlungen, die mir gegenüber bei regelgerechter Ausübung des </w:t>
      </w:r>
      <w:proofErr w:type="spellStart"/>
      <w:r w:rsidRPr="00CE3D6A">
        <w:rPr>
          <w:rFonts w:ascii="Trebuchet MS" w:hAnsi="Trebuchet MS" w:cs="Times New Roman"/>
        </w:rPr>
        <w:t>Airsoft</w:t>
      </w:r>
      <w:proofErr w:type="spellEnd"/>
      <w:r w:rsidRPr="00CE3D6A">
        <w:rPr>
          <w:rFonts w:ascii="Trebuchet MS" w:hAnsi="Trebuchet MS" w:cs="Times New Roman"/>
        </w:rPr>
        <w:t xml:space="preserve">-Spiels erfolgen können, willige ich ausdrücklich ein. Von Ansprüchen Dritter gegen den Verein </w:t>
      </w:r>
      <w:r w:rsidR="00CE3D6A" w:rsidRPr="00CE3D6A">
        <w:rPr>
          <w:rFonts w:ascii="Trebuchet MS" w:hAnsi="Trebuchet MS" w:cs="Times New Roman"/>
        </w:rPr>
        <w:t>oder dessen Vorstands/</w:t>
      </w:r>
      <w:proofErr w:type="spellStart"/>
      <w:r w:rsidR="00CE3D6A" w:rsidRPr="00CE3D6A">
        <w:rPr>
          <w:rFonts w:ascii="Trebuchet MS" w:hAnsi="Trebuchet MS" w:cs="Times New Roman"/>
        </w:rPr>
        <w:t>Orga</w:t>
      </w:r>
      <w:proofErr w:type="spellEnd"/>
      <w:r w:rsidR="00CE3D6A" w:rsidRPr="00CE3D6A">
        <w:rPr>
          <w:rFonts w:ascii="Trebuchet MS" w:hAnsi="Trebuchet MS" w:cs="Times New Roman"/>
        </w:rPr>
        <w:t xml:space="preserve"> </w:t>
      </w:r>
      <w:r w:rsidRPr="00CE3D6A">
        <w:rPr>
          <w:rFonts w:ascii="Trebuchet MS" w:hAnsi="Trebuchet MS" w:cs="Times New Roman"/>
        </w:rPr>
        <w:t xml:space="preserve">auf Ersatz von </w:t>
      </w:r>
      <w:proofErr w:type="gramStart"/>
      <w:r w:rsidRPr="00CE3D6A">
        <w:rPr>
          <w:rFonts w:ascii="Trebuchet MS" w:hAnsi="Trebuchet MS" w:cs="Times New Roman"/>
        </w:rPr>
        <w:t>Schäden</w:t>
      </w:r>
      <w:proofErr w:type="gramEnd"/>
      <w:r w:rsidRPr="00CE3D6A">
        <w:rPr>
          <w:rFonts w:ascii="Trebuchet MS" w:hAnsi="Trebuchet MS" w:cs="Times New Roman"/>
        </w:rPr>
        <w:t xml:space="preserve"> die durch den Unterzeichner verursacht wurden, stelle ich den Verein</w:t>
      </w:r>
      <w:r w:rsidR="00CE3D6A" w:rsidRPr="00CE3D6A">
        <w:rPr>
          <w:rFonts w:ascii="Trebuchet MS" w:hAnsi="Trebuchet MS" w:cs="Times New Roman"/>
        </w:rPr>
        <w:t xml:space="preserve"> und dessen Vorstand/</w:t>
      </w:r>
      <w:proofErr w:type="spellStart"/>
      <w:r w:rsidR="00CE3D6A" w:rsidRPr="00CE3D6A">
        <w:rPr>
          <w:rFonts w:ascii="Trebuchet MS" w:hAnsi="Trebuchet MS" w:cs="Times New Roman"/>
        </w:rPr>
        <w:t>Orga</w:t>
      </w:r>
      <w:proofErr w:type="spellEnd"/>
      <w:r w:rsidRPr="00CE3D6A">
        <w:rPr>
          <w:rFonts w:ascii="Trebuchet MS" w:hAnsi="Trebuchet MS" w:cs="Times New Roman"/>
        </w:rPr>
        <w:t xml:space="preserve"> auf erste Anforderung hin frei.</w:t>
      </w:r>
    </w:p>
    <w:p w14:paraId="3D6DE81E" w14:textId="77777777" w:rsidR="00D97473" w:rsidRPr="00CE3D6A" w:rsidRDefault="00D97473" w:rsidP="00EC2A2C">
      <w:pPr>
        <w:spacing w:after="0" w:line="240" w:lineRule="auto"/>
        <w:rPr>
          <w:rFonts w:ascii="Trebuchet MS" w:hAnsi="Trebuchet MS" w:cs="Times New Roman"/>
        </w:rPr>
      </w:pPr>
    </w:p>
    <w:p w14:paraId="3C6EA921" w14:textId="77777777" w:rsidR="00D97473" w:rsidRPr="00CE3D6A" w:rsidRDefault="00D97473" w:rsidP="00EC2A2C">
      <w:pPr>
        <w:spacing w:after="0" w:line="240" w:lineRule="auto"/>
        <w:rPr>
          <w:rFonts w:ascii="Trebuchet MS" w:hAnsi="Trebuchet MS" w:cs="Times New Roman"/>
        </w:rPr>
      </w:pPr>
      <w:r w:rsidRPr="00CE3D6A">
        <w:rPr>
          <w:rFonts w:ascii="Trebuchet MS" w:hAnsi="Trebuchet MS" w:cs="Times New Roman"/>
        </w:rPr>
        <w:t>Ich erkläre mit meiner Unterschrift den Verzicht auf Ansprüche jeder Art für Schäden, die im Zusammenh</w:t>
      </w:r>
      <w:r w:rsidR="003556D3" w:rsidRPr="00CE3D6A">
        <w:rPr>
          <w:rFonts w:ascii="Trebuchet MS" w:hAnsi="Trebuchet MS" w:cs="Times New Roman"/>
        </w:rPr>
        <w:t>a</w:t>
      </w:r>
      <w:r w:rsidR="00CE3D6A" w:rsidRPr="00CE3D6A">
        <w:rPr>
          <w:rFonts w:ascii="Trebuchet MS" w:hAnsi="Trebuchet MS" w:cs="Times New Roman"/>
        </w:rPr>
        <w:t>ng mit Veranstaltungen der BAS</w:t>
      </w:r>
      <w:r w:rsidRPr="00CE3D6A">
        <w:rPr>
          <w:rFonts w:ascii="Trebuchet MS" w:hAnsi="Trebuchet MS" w:cs="Times New Roman"/>
        </w:rPr>
        <w:t xml:space="preserve"> entstehen, und zwar gegen den Verein, dem Grundstückseigentümer, allen Nutzungsberechtigten auf dem Grundstück und andere Personen, die mit der Organisation der Veranstaltung in Verbindung stehen und gegenüber den Erfüllungs- und Verrichtungsgehilfen aller zuvor genannten Personen und Stellen, außer für Schäden aus der Verletzung des Lebens, des Körpers oder der Gesundheit, die auf einer vorsätzlichen oder grob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7C5B35D8" w14:textId="77777777" w:rsidR="00D97473" w:rsidRPr="00CE3D6A" w:rsidRDefault="00D97473" w:rsidP="00EC2A2C">
      <w:pPr>
        <w:spacing w:after="0" w:line="240" w:lineRule="auto"/>
        <w:rPr>
          <w:rFonts w:ascii="Trebuchet MS" w:hAnsi="Trebuchet MS" w:cs="Times New Roman"/>
        </w:rPr>
      </w:pPr>
    </w:p>
    <w:p w14:paraId="522D9E06" w14:textId="77777777" w:rsidR="00D97473" w:rsidRPr="00CE3D6A" w:rsidRDefault="00D97473" w:rsidP="00EC2A2C">
      <w:pPr>
        <w:spacing w:after="0" w:line="240" w:lineRule="auto"/>
        <w:rPr>
          <w:rFonts w:ascii="Trebuchet MS" w:hAnsi="Trebuchet MS" w:cs="Times New Roman"/>
        </w:rPr>
      </w:pPr>
      <w:r w:rsidRPr="00CE3D6A">
        <w:rPr>
          <w:rFonts w:ascii="Trebuchet MS" w:hAnsi="Trebuchet MS" w:cs="Times New Roman"/>
        </w:rPr>
        <w:t xml:space="preserve">Gegen die anderen Teilnehmer verzichte ich auf Ansprüche jeder Art für Schäden, die im Zusammenhang mit der Veranstaltung entstehen, außer für Schäden aus der Verletzung des Lebens, des Körpers oder der Gesundheit, die auf einer vorsätzlichen oder grob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B141E14" w14:textId="77777777" w:rsidR="00D97473" w:rsidRPr="00CE3D6A" w:rsidRDefault="00D97473" w:rsidP="00EC2A2C">
      <w:pPr>
        <w:spacing w:after="0" w:line="240" w:lineRule="auto"/>
        <w:rPr>
          <w:rFonts w:ascii="Trebuchet MS" w:hAnsi="Trebuchet MS" w:cs="Times New Roman"/>
        </w:rPr>
      </w:pPr>
    </w:p>
    <w:p w14:paraId="0DD2AD33" w14:textId="77777777" w:rsidR="00D97473" w:rsidRPr="00CE3D6A" w:rsidRDefault="00D97473" w:rsidP="00EC2A2C">
      <w:pPr>
        <w:spacing w:after="0" w:line="240" w:lineRule="auto"/>
        <w:rPr>
          <w:rFonts w:ascii="Trebuchet MS" w:hAnsi="Trebuchet MS" w:cs="Times New Roman"/>
        </w:rPr>
      </w:pPr>
      <w:r w:rsidRPr="00CE3D6A">
        <w:rPr>
          <w:rFonts w:ascii="Trebuchet MS" w:hAnsi="Trebuchet MS" w:cs="Times New Roman"/>
        </w:rPr>
        <w:t>Der Haftungsausschluss wird mit der Unterschrift des Teilnehmers allen Beteiligten gegenüber wirksam. Er gilt für Ansprüche aus jeglichem Rechtsgrund, insbesondere sowohl für Schadensersatzansprüche aus vertraglicher als auch außervertraglicher Haftung und auch für Ansprüche aus unerlaubter Handlung.</w:t>
      </w:r>
      <w:r w:rsidR="00CE3D6A">
        <w:rPr>
          <w:rFonts w:ascii="Trebuchet MS" w:hAnsi="Trebuchet MS" w:cs="Times New Roman"/>
        </w:rPr>
        <w:t xml:space="preserve"> </w:t>
      </w:r>
    </w:p>
    <w:p w14:paraId="664B3F63" w14:textId="77777777" w:rsidR="00D97473" w:rsidRPr="00CE3D6A" w:rsidRDefault="00D97473" w:rsidP="00EC2A2C">
      <w:pPr>
        <w:spacing w:after="0" w:line="240" w:lineRule="auto"/>
        <w:rPr>
          <w:rFonts w:ascii="Trebuchet MS" w:hAnsi="Trebuchet MS" w:cs="Times New Roman"/>
        </w:rPr>
      </w:pPr>
    </w:p>
    <w:p w14:paraId="6FCBAC34" w14:textId="77777777" w:rsidR="00D97473" w:rsidRPr="00CE3D6A" w:rsidRDefault="00CE3D6A" w:rsidP="00EC2A2C">
      <w:pPr>
        <w:spacing w:after="0" w:line="240" w:lineRule="auto"/>
        <w:rPr>
          <w:rFonts w:ascii="Trebuchet MS" w:hAnsi="Trebuchet MS" w:cs="Times New Roman"/>
        </w:rPr>
      </w:pPr>
      <w:r w:rsidRPr="00CE3D6A">
        <w:rPr>
          <w:rFonts w:ascii="Trebuchet MS" w:hAnsi="Trebuchet MS" w:cs="Times New Roman"/>
        </w:rPr>
        <w:t>…………………………</w:t>
      </w:r>
      <w:r w:rsidR="00631558">
        <w:rPr>
          <w:rFonts w:ascii="Trebuchet MS" w:hAnsi="Trebuchet MS" w:cs="Times New Roman"/>
        </w:rPr>
        <w:tab/>
      </w:r>
      <w:r w:rsidR="00631558">
        <w:rPr>
          <w:rFonts w:ascii="Trebuchet MS" w:hAnsi="Trebuchet MS" w:cs="Times New Roman"/>
        </w:rPr>
        <w:tab/>
      </w:r>
      <w:r w:rsidR="00631558">
        <w:rPr>
          <w:rFonts w:ascii="Trebuchet MS" w:hAnsi="Trebuchet MS" w:cs="Times New Roman"/>
        </w:rPr>
        <w:tab/>
      </w:r>
      <w:r w:rsidR="00631558" w:rsidRPr="00CE3D6A">
        <w:rPr>
          <w:rFonts w:ascii="Trebuchet MS" w:hAnsi="Trebuchet MS" w:cs="Times New Roman"/>
        </w:rPr>
        <w:t>…………………………</w:t>
      </w:r>
    </w:p>
    <w:p w14:paraId="739A2EAA" w14:textId="77777777" w:rsidR="00D97473" w:rsidRPr="00CE3D6A" w:rsidRDefault="00D97473" w:rsidP="00EC2A2C">
      <w:pPr>
        <w:spacing w:after="0" w:line="240" w:lineRule="auto"/>
        <w:rPr>
          <w:rFonts w:ascii="Trebuchet MS" w:hAnsi="Trebuchet MS" w:cs="Times New Roman"/>
          <w:sz w:val="16"/>
          <w:szCs w:val="16"/>
        </w:rPr>
      </w:pPr>
      <w:r w:rsidRPr="00CE3D6A">
        <w:rPr>
          <w:rFonts w:ascii="Trebuchet MS" w:hAnsi="Trebuchet MS" w:cs="Times New Roman"/>
          <w:sz w:val="16"/>
          <w:szCs w:val="16"/>
        </w:rPr>
        <w:t>Ort, Datum</w:t>
      </w:r>
      <w:r w:rsidR="00631558">
        <w:rPr>
          <w:rFonts w:ascii="Trebuchet MS" w:hAnsi="Trebuchet MS" w:cs="Times New Roman"/>
          <w:sz w:val="16"/>
          <w:szCs w:val="16"/>
        </w:rPr>
        <w:tab/>
      </w:r>
      <w:r w:rsidR="00631558">
        <w:rPr>
          <w:rFonts w:ascii="Trebuchet MS" w:hAnsi="Trebuchet MS" w:cs="Times New Roman"/>
          <w:sz w:val="16"/>
          <w:szCs w:val="16"/>
        </w:rPr>
        <w:tab/>
      </w:r>
      <w:r w:rsidR="00631558">
        <w:rPr>
          <w:rFonts w:ascii="Trebuchet MS" w:hAnsi="Trebuchet MS" w:cs="Times New Roman"/>
          <w:sz w:val="16"/>
          <w:szCs w:val="16"/>
        </w:rPr>
        <w:tab/>
      </w:r>
      <w:r w:rsidR="00631558">
        <w:rPr>
          <w:rFonts w:ascii="Trebuchet MS" w:hAnsi="Trebuchet MS" w:cs="Times New Roman"/>
          <w:sz w:val="16"/>
          <w:szCs w:val="16"/>
        </w:rPr>
        <w:tab/>
        <w:t>Unterschrift</w:t>
      </w:r>
    </w:p>
    <w:p w14:paraId="7CFD1F9F" w14:textId="77777777" w:rsidR="00D97473" w:rsidRPr="00CE3D6A" w:rsidRDefault="00D97473" w:rsidP="00EC2A2C">
      <w:pPr>
        <w:spacing w:after="0" w:line="240" w:lineRule="auto"/>
        <w:rPr>
          <w:rFonts w:ascii="Trebuchet MS" w:hAnsi="Trebuchet MS" w:cs="Times New Roman"/>
        </w:rPr>
      </w:pPr>
    </w:p>
    <w:p w14:paraId="15B31E4F" w14:textId="77777777" w:rsidR="00CE3D6A" w:rsidRPr="00CE3D6A" w:rsidRDefault="00CE3D6A" w:rsidP="00EC2A2C">
      <w:pPr>
        <w:spacing w:after="0" w:line="240" w:lineRule="auto"/>
        <w:rPr>
          <w:rFonts w:ascii="Trebuchet MS" w:hAnsi="Trebuchet MS" w:cs="Times New Roman"/>
        </w:rPr>
      </w:pPr>
      <w:r w:rsidRPr="00CE3D6A">
        <w:rPr>
          <w:rFonts w:ascii="Trebuchet MS" w:hAnsi="Trebuchet MS" w:cs="Times New Roman"/>
        </w:rPr>
        <w:t>…………………………</w:t>
      </w:r>
      <w:r w:rsidRPr="00CE3D6A">
        <w:rPr>
          <w:rFonts w:ascii="Trebuchet MS" w:hAnsi="Trebuchet MS" w:cs="Times New Roman"/>
        </w:rPr>
        <w:tab/>
      </w:r>
      <w:r w:rsidRPr="00CE3D6A">
        <w:rPr>
          <w:rFonts w:ascii="Trebuchet MS" w:hAnsi="Trebuchet MS" w:cs="Times New Roman"/>
        </w:rPr>
        <w:tab/>
      </w:r>
      <w:r>
        <w:rPr>
          <w:rFonts w:ascii="Trebuchet MS" w:hAnsi="Trebuchet MS" w:cs="Times New Roman"/>
        </w:rPr>
        <w:tab/>
      </w:r>
      <w:r w:rsidRPr="00CE3D6A">
        <w:rPr>
          <w:rFonts w:ascii="Trebuchet MS" w:hAnsi="Trebuchet MS" w:cs="Times New Roman"/>
        </w:rPr>
        <w:t>…………………………</w:t>
      </w:r>
      <w:r w:rsidRPr="00CE3D6A">
        <w:rPr>
          <w:rFonts w:ascii="Trebuchet MS" w:hAnsi="Trebuchet MS" w:cs="Times New Roman"/>
        </w:rPr>
        <w:tab/>
      </w:r>
      <w:r w:rsidRPr="00CE3D6A">
        <w:rPr>
          <w:rFonts w:ascii="Trebuchet MS" w:hAnsi="Trebuchet MS" w:cs="Times New Roman"/>
        </w:rPr>
        <w:tab/>
      </w:r>
      <w:r>
        <w:rPr>
          <w:rFonts w:ascii="Trebuchet MS" w:hAnsi="Trebuchet MS" w:cs="Times New Roman"/>
        </w:rPr>
        <w:tab/>
      </w:r>
      <w:r w:rsidRPr="00CE3D6A">
        <w:rPr>
          <w:rFonts w:ascii="Trebuchet MS" w:hAnsi="Trebuchet MS" w:cs="Times New Roman"/>
        </w:rPr>
        <w:t>…………………………</w:t>
      </w:r>
    </w:p>
    <w:p w14:paraId="139E86CE" w14:textId="77777777" w:rsidR="00D97473" w:rsidRPr="00CE3D6A" w:rsidRDefault="00375226" w:rsidP="00EC2A2C">
      <w:pPr>
        <w:spacing w:after="0" w:line="240" w:lineRule="auto"/>
        <w:rPr>
          <w:rFonts w:ascii="Trebuchet MS" w:hAnsi="Trebuchet MS" w:cs="Times New Roman"/>
        </w:rPr>
      </w:pPr>
      <w:r w:rsidRPr="00CE3D6A">
        <w:rPr>
          <w:rFonts w:ascii="Trebuchet MS" w:hAnsi="Trebuchet MS" w:cs="Times New Roman"/>
          <w:sz w:val="16"/>
          <w:szCs w:val="16"/>
        </w:rPr>
        <w:t>Name</w:t>
      </w:r>
      <w:r w:rsidR="00D97473" w:rsidRPr="00CE3D6A">
        <w:rPr>
          <w:rFonts w:ascii="Trebuchet MS" w:hAnsi="Trebuchet MS" w:cs="Times New Roman"/>
        </w:rPr>
        <w:tab/>
      </w:r>
      <w:r w:rsidR="00D97473" w:rsidRPr="00CE3D6A">
        <w:rPr>
          <w:rFonts w:ascii="Trebuchet MS" w:hAnsi="Trebuchet MS" w:cs="Times New Roman"/>
        </w:rPr>
        <w:tab/>
      </w:r>
      <w:r w:rsidR="00D97473" w:rsidRPr="00CE3D6A">
        <w:rPr>
          <w:rFonts w:ascii="Trebuchet MS" w:hAnsi="Trebuchet MS" w:cs="Times New Roman"/>
        </w:rPr>
        <w:tab/>
      </w:r>
      <w:r w:rsidR="00D97473" w:rsidRPr="00CE3D6A">
        <w:rPr>
          <w:rFonts w:ascii="Trebuchet MS" w:hAnsi="Trebuchet MS" w:cs="Times New Roman"/>
        </w:rPr>
        <w:tab/>
      </w:r>
      <w:r w:rsidR="00D97473" w:rsidRPr="00CE3D6A">
        <w:rPr>
          <w:rFonts w:ascii="Trebuchet MS" w:hAnsi="Trebuchet MS" w:cs="Times New Roman"/>
        </w:rPr>
        <w:tab/>
      </w:r>
      <w:r w:rsidR="00D97473" w:rsidRPr="00CE3D6A">
        <w:rPr>
          <w:rFonts w:ascii="Trebuchet MS" w:hAnsi="Trebuchet MS" w:cs="Times New Roman"/>
          <w:sz w:val="16"/>
          <w:szCs w:val="16"/>
        </w:rPr>
        <w:t>Vorname</w:t>
      </w:r>
      <w:r w:rsidR="00D97473" w:rsidRPr="00CE3D6A">
        <w:rPr>
          <w:rFonts w:ascii="Trebuchet MS" w:hAnsi="Trebuchet MS" w:cs="Times New Roman"/>
          <w:sz w:val="16"/>
          <w:szCs w:val="16"/>
        </w:rPr>
        <w:tab/>
      </w:r>
      <w:r w:rsidR="00D97473" w:rsidRPr="00CE3D6A">
        <w:rPr>
          <w:rFonts w:ascii="Trebuchet MS" w:hAnsi="Trebuchet MS" w:cs="Times New Roman"/>
          <w:sz w:val="16"/>
          <w:szCs w:val="16"/>
        </w:rPr>
        <w:tab/>
      </w:r>
      <w:r w:rsidR="00D97473" w:rsidRPr="00CE3D6A">
        <w:rPr>
          <w:rFonts w:ascii="Trebuchet MS" w:hAnsi="Trebuchet MS" w:cs="Times New Roman"/>
          <w:sz w:val="16"/>
          <w:szCs w:val="16"/>
        </w:rPr>
        <w:tab/>
      </w:r>
      <w:r w:rsidR="00D97473" w:rsidRPr="00CE3D6A">
        <w:rPr>
          <w:rFonts w:ascii="Trebuchet MS" w:hAnsi="Trebuchet MS" w:cs="Times New Roman"/>
          <w:sz w:val="16"/>
          <w:szCs w:val="16"/>
        </w:rPr>
        <w:tab/>
      </w:r>
      <w:r w:rsidRPr="00CE3D6A">
        <w:rPr>
          <w:rFonts w:ascii="Trebuchet MS" w:hAnsi="Trebuchet MS" w:cs="Times New Roman"/>
          <w:sz w:val="16"/>
          <w:szCs w:val="16"/>
        </w:rPr>
        <w:tab/>
      </w:r>
      <w:r w:rsidR="00D97473" w:rsidRPr="00CE3D6A">
        <w:rPr>
          <w:rFonts w:ascii="Trebuchet MS" w:hAnsi="Trebuchet MS" w:cs="Times New Roman"/>
          <w:sz w:val="16"/>
          <w:szCs w:val="16"/>
        </w:rPr>
        <w:t>Geburtsdatum</w:t>
      </w:r>
    </w:p>
    <w:p w14:paraId="43A658F7" w14:textId="77777777" w:rsidR="00D97473" w:rsidRPr="00CE3D6A" w:rsidRDefault="00D97473" w:rsidP="00EC2A2C">
      <w:pPr>
        <w:spacing w:after="0" w:line="240" w:lineRule="auto"/>
        <w:rPr>
          <w:rFonts w:ascii="Trebuchet MS" w:hAnsi="Trebuchet MS" w:cs="Times New Roman"/>
        </w:rPr>
      </w:pPr>
    </w:p>
    <w:p w14:paraId="5FAFC42F" w14:textId="77777777" w:rsidR="00375226" w:rsidRPr="00CE3D6A" w:rsidRDefault="00375226" w:rsidP="00EC2A2C">
      <w:pPr>
        <w:spacing w:after="0" w:line="240" w:lineRule="auto"/>
        <w:rPr>
          <w:rFonts w:ascii="Trebuchet MS" w:hAnsi="Trebuchet MS" w:cs="Times New Roman"/>
        </w:rPr>
      </w:pPr>
    </w:p>
    <w:p w14:paraId="750631B6" w14:textId="77777777" w:rsidR="00375226" w:rsidRPr="00CE3D6A" w:rsidRDefault="00375226" w:rsidP="00EC2A2C">
      <w:pPr>
        <w:spacing w:after="0" w:line="240" w:lineRule="auto"/>
        <w:rPr>
          <w:rFonts w:ascii="Trebuchet MS" w:hAnsi="Trebuchet MS" w:cs="Times New Roman"/>
        </w:rPr>
      </w:pPr>
      <w:r w:rsidRPr="00CE3D6A">
        <w:rPr>
          <w:rFonts w:ascii="Trebuchet MS" w:hAnsi="Trebuchet MS" w:cs="Times New Roman"/>
        </w:rPr>
        <w:t>Bei Minderjährigen:</w:t>
      </w:r>
    </w:p>
    <w:p w14:paraId="09AE0FE0" w14:textId="77777777" w:rsidR="00375226" w:rsidRPr="00CE3D6A" w:rsidRDefault="00375226" w:rsidP="00EC2A2C">
      <w:pPr>
        <w:spacing w:after="0" w:line="240" w:lineRule="auto"/>
        <w:rPr>
          <w:rFonts w:ascii="Trebuchet MS" w:hAnsi="Trebuchet MS" w:cs="Times New Roman"/>
        </w:rPr>
      </w:pPr>
    </w:p>
    <w:p w14:paraId="75A3C87B" w14:textId="77777777" w:rsidR="00375226" w:rsidRPr="00CE3D6A" w:rsidRDefault="00CE3D6A" w:rsidP="00EC2A2C">
      <w:pPr>
        <w:spacing w:after="0" w:line="240" w:lineRule="auto"/>
        <w:rPr>
          <w:rFonts w:ascii="Trebuchet MS" w:hAnsi="Trebuchet MS" w:cs="Times New Roman"/>
        </w:rPr>
      </w:pPr>
      <w:r w:rsidRPr="00CE3D6A">
        <w:rPr>
          <w:rFonts w:ascii="Trebuchet MS" w:hAnsi="Trebuchet MS" w:cs="Times New Roman"/>
        </w:rPr>
        <w:t>…………………………</w:t>
      </w:r>
      <w:r w:rsidRPr="00CE3D6A">
        <w:rPr>
          <w:rFonts w:ascii="Trebuchet MS" w:hAnsi="Trebuchet MS" w:cs="Times New Roman"/>
        </w:rPr>
        <w:tab/>
      </w:r>
      <w:r w:rsidRPr="00CE3D6A">
        <w:rPr>
          <w:rFonts w:ascii="Trebuchet MS" w:hAnsi="Trebuchet MS" w:cs="Times New Roman"/>
        </w:rPr>
        <w:tab/>
      </w:r>
      <w:r w:rsidRPr="00CE3D6A">
        <w:rPr>
          <w:rFonts w:ascii="Trebuchet MS" w:hAnsi="Trebuchet MS" w:cs="Times New Roman"/>
        </w:rPr>
        <w:tab/>
      </w:r>
      <w:r w:rsidR="00631558">
        <w:rPr>
          <w:rFonts w:ascii="Trebuchet MS" w:hAnsi="Trebuchet MS" w:cs="Times New Roman"/>
        </w:rPr>
        <w:tab/>
      </w:r>
      <w:r w:rsidRPr="00CE3D6A">
        <w:rPr>
          <w:rFonts w:ascii="Trebuchet MS" w:hAnsi="Trebuchet MS" w:cs="Times New Roman"/>
        </w:rPr>
        <w:t>…………………………</w:t>
      </w:r>
    </w:p>
    <w:p w14:paraId="274F1B29" w14:textId="77777777" w:rsidR="00CE3D6A" w:rsidRDefault="00375226" w:rsidP="00EC2A2C">
      <w:pPr>
        <w:autoSpaceDE w:val="0"/>
        <w:autoSpaceDN w:val="0"/>
        <w:adjustRightInd w:val="0"/>
        <w:spacing w:after="0" w:line="240" w:lineRule="auto"/>
        <w:rPr>
          <w:rFonts w:ascii="Trebuchet MS" w:hAnsi="Trebuchet MS" w:cs="Times New Roman"/>
          <w:sz w:val="16"/>
          <w:szCs w:val="16"/>
        </w:rPr>
      </w:pPr>
      <w:r w:rsidRPr="00CE3D6A">
        <w:rPr>
          <w:rFonts w:ascii="Trebuchet MS" w:hAnsi="Trebuchet MS" w:cs="Times New Roman"/>
          <w:sz w:val="16"/>
          <w:szCs w:val="16"/>
        </w:rPr>
        <w:t>Unterschrift sorgeberechtigte Mutter</w:t>
      </w:r>
      <w:r w:rsidRPr="00CE3D6A">
        <w:rPr>
          <w:rFonts w:ascii="Trebuchet MS" w:hAnsi="Trebuchet MS" w:cs="Times New Roman"/>
          <w:sz w:val="16"/>
          <w:szCs w:val="16"/>
        </w:rPr>
        <w:tab/>
      </w:r>
      <w:r w:rsidRPr="00CE3D6A">
        <w:rPr>
          <w:rFonts w:ascii="Trebuchet MS" w:hAnsi="Trebuchet MS" w:cs="Times New Roman"/>
          <w:sz w:val="16"/>
          <w:szCs w:val="16"/>
        </w:rPr>
        <w:tab/>
      </w:r>
      <w:r w:rsidRPr="00CE3D6A">
        <w:rPr>
          <w:rFonts w:ascii="Trebuchet MS" w:hAnsi="Trebuchet MS" w:cs="Times New Roman"/>
          <w:sz w:val="16"/>
          <w:szCs w:val="16"/>
        </w:rPr>
        <w:tab/>
        <w:t>Unterschrift sorgeberechtigter Vater</w:t>
      </w:r>
    </w:p>
    <w:p w14:paraId="20D1ACC4" w14:textId="77777777" w:rsidR="00631558" w:rsidRPr="00CE3D6A" w:rsidRDefault="00631558" w:rsidP="00EC2A2C">
      <w:pPr>
        <w:autoSpaceDE w:val="0"/>
        <w:autoSpaceDN w:val="0"/>
        <w:adjustRightInd w:val="0"/>
        <w:spacing w:after="0" w:line="240" w:lineRule="auto"/>
        <w:rPr>
          <w:rFonts w:ascii="Trebuchet MS" w:hAnsi="Trebuchet MS" w:cs="Times New Roman"/>
          <w:sz w:val="16"/>
          <w:szCs w:val="16"/>
        </w:rPr>
      </w:pPr>
    </w:p>
    <w:p w14:paraId="26DDAFE0" w14:textId="77777777" w:rsidR="00E15431" w:rsidRPr="00CE3D6A" w:rsidRDefault="00D054DB" w:rsidP="00EC2A2C">
      <w:pPr>
        <w:autoSpaceDE w:val="0"/>
        <w:autoSpaceDN w:val="0"/>
        <w:adjustRightInd w:val="0"/>
        <w:spacing w:after="0" w:line="240" w:lineRule="auto"/>
        <w:jc w:val="center"/>
        <w:rPr>
          <w:rFonts w:ascii="Trebuchet MS" w:hAnsi="Trebuchet MS" w:cs="Times New Roman"/>
          <w:b/>
          <w:bCs/>
          <w:sz w:val="12"/>
          <w:szCs w:val="12"/>
        </w:rPr>
      </w:pPr>
      <w:r w:rsidRPr="00CE3D6A">
        <w:rPr>
          <w:rFonts w:ascii="Trebuchet MS" w:hAnsi="Trebuchet MS" w:cs="Times New Roman"/>
          <w:b/>
          <w:bCs/>
          <w:sz w:val="12"/>
          <w:szCs w:val="12"/>
        </w:rPr>
        <w:lastRenderedPageBreak/>
        <w:t xml:space="preserve">Regelwerk </w:t>
      </w:r>
      <w:r w:rsidR="00CE3D6A">
        <w:rPr>
          <w:rFonts w:ascii="Trebuchet MS" w:hAnsi="Trebuchet MS" w:cs="Times New Roman"/>
          <w:b/>
          <w:bCs/>
          <w:sz w:val="12"/>
          <w:szCs w:val="12"/>
        </w:rPr>
        <w:t>der BAS</w:t>
      </w:r>
    </w:p>
    <w:p w14:paraId="21B0E198" w14:textId="77777777" w:rsidR="00F818FF" w:rsidRPr="00CE3D6A" w:rsidRDefault="00F818FF" w:rsidP="00EC2A2C">
      <w:pPr>
        <w:autoSpaceDE w:val="0"/>
        <w:autoSpaceDN w:val="0"/>
        <w:adjustRightInd w:val="0"/>
        <w:spacing w:after="0" w:line="240" w:lineRule="auto"/>
        <w:rPr>
          <w:rFonts w:ascii="Trebuchet MS" w:hAnsi="Trebuchet MS" w:cs="Times New Roman"/>
          <w:b/>
          <w:bCs/>
          <w:sz w:val="12"/>
          <w:szCs w:val="12"/>
        </w:rPr>
      </w:pPr>
    </w:p>
    <w:p w14:paraId="19CB470F" w14:textId="77777777" w:rsidR="00D054DB" w:rsidRPr="00CE3D6A" w:rsidRDefault="00D054DB" w:rsidP="00EC2A2C">
      <w:pPr>
        <w:autoSpaceDE w:val="0"/>
        <w:autoSpaceDN w:val="0"/>
        <w:adjustRightInd w:val="0"/>
        <w:spacing w:after="0" w:line="240" w:lineRule="auto"/>
        <w:rPr>
          <w:rFonts w:ascii="Trebuchet MS" w:hAnsi="Trebuchet MS" w:cs="Times New Roman"/>
          <w:b/>
          <w:bCs/>
          <w:sz w:val="12"/>
          <w:szCs w:val="12"/>
        </w:rPr>
      </w:pPr>
    </w:p>
    <w:p w14:paraId="2671BED3" w14:textId="77777777" w:rsidR="00F818FF" w:rsidRPr="00CE3D6A" w:rsidRDefault="00F818FF" w:rsidP="00EC2A2C">
      <w:pPr>
        <w:autoSpaceDE w:val="0"/>
        <w:autoSpaceDN w:val="0"/>
        <w:adjustRightInd w:val="0"/>
        <w:spacing w:after="0" w:line="240" w:lineRule="auto"/>
        <w:rPr>
          <w:rFonts w:ascii="Trebuchet MS" w:hAnsi="Trebuchet MS" w:cs="Times New Roman"/>
          <w:b/>
          <w:bCs/>
          <w:sz w:val="12"/>
          <w:szCs w:val="12"/>
        </w:rPr>
      </w:pPr>
      <w:r w:rsidRPr="00CE3D6A">
        <w:rPr>
          <w:rFonts w:ascii="Trebuchet MS" w:hAnsi="Trebuchet MS" w:cs="Times New Roman"/>
          <w:b/>
          <w:bCs/>
          <w:sz w:val="12"/>
          <w:szCs w:val="12"/>
        </w:rPr>
        <w:t>§ 1 Teilnahmevoraussetzungen</w:t>
      </w:r>
    </w:p>
    <w:p w14:paraId="74B27D37" w14:textId="77777777" w:rsidR="00F818FF" w:rsidRPr="00CE3D6A" w:rsidRDefault="00F818FF" w:rsidP="00EC2A2C">
      <w:pPr>
        <w:autoSpaceDE w:val="0"/>
        <w:autoSpaceDN w:val="0"/>
        <w:adjustRightInd w:val="0"/>
        <w:spacing w:after="0" w:line="240" w:lineRule="auto"/>
        <w:rPr>
          <w:rFonts w:ascii="Trebuchet MS" w:hAnsi="Trebuchet MS" w:cs="Times New Roman"/>
          <w:b/>
          <w:bCs/>
          <w:sz w:val="12"/>
          <w:szCs w:val="12"/>
        </w:rPr>
      </w:pPr>
    </w:p>
    <w:p w14:paraId="7E7A9BA4" w14:textId="77777777" w:rsidR="00387F57" w:rsidRPr="00CE3D6A" w:rsidRDefault="00F818FF" w:rsidP="00EC2A2C">
      <w:pPr>
        <w:pStyle w:val="Listenabsatz"/>
        <w:numPr>
          <w:ilvl w:val="0"/>
          <w:numId w:val="9"/>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bCs/>
          <w:sz w:val="12"/>
          <w:szCs w:val="12"/>
        </w:rPr>
        <w:t>An Spielen und Veranstaltung</w:t>
      </w:r>
      <w:r w:rsidR="00CE3D6A">
        <w:rPr>
          <w:rFonts w:ascii="Trebuchet MS" w:hAnsi="Trebuchet MS" w:cs="Times New Roman"/>
          <w:bCs/>
          <w:sz w:val="12"/>
          <w:szCs w:val="12"/>
        </w:rPr>
        <w:t>en der BAS</w:t>
      </w:r>
      <w:r w:rsidRPr="00CE3D6A">
        <w:rPr>
          <w:rFonts w:ascii="Trebuchet MS" w:hAnsi="Trebuchet MS" w:cs="Times New Roman"/>
          <w:bCs/>
          <w:sz w:val="12"/>
          <w:szCs w:val="12"/>
        </w:rPr>
        <w:t xml:space="preserve"> können grundsätzlich nur Personen teilnehmen, die das 18. Lebensjahr vollendet haben (Volljährigkeit).</w:t>
      </w:r>
      <w:r w:rsidR="00387F57" w:rsidRPr="00CE3D6A">
        <w:rPr>
          <w:rFonts w:ascii="Trebuchet MS" w:hAnsi="Trebuchet MS" w:cs="Times New Roman"/>
          <w:sz w:val="12"/>
          <w:szCs w:val="12"/>
        </w:rPr>
        <w:t xml:space="preserve"> Zur Identifikation hat jeder Teilnehmer ein gültiges Ausweisdokument (Personalausweis oder Reisepass) mit sich zu führen.</w:t>
      </w:r>
    </w:p>
    <w:p w14:paraId="40B1DBBD" w14:textId="77777777" w:rsidR="00F818FF" w:rsidRPr="00CE3D6A" w:rsidRDefault="00387F57" w:rsidP="00EC2A2C">
      <w:pPr>
        <w:pStyle w:val="Listenabsatz"/>
        <w:numPr>
          <w:ilvl w:val="0"/>
          <w:numId w:val="9"/>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Die Teilnahme erfordert die vorherige Abgabe einer schriftlichen Verzichts- und Einverständniserklärung des Teilnehmers.</w:t>
      </w:r>
    </w:p>
    <w:p w14:paraId="0247B090" w14:textId="77777777" w:rsidR="00CA6F64" w:rsidRPr="00CE3D6A" w:rsidRDefault="00F818FF" w:rsidP="00EC2A2C">
      <w:pPr>
        <w:pStyle w:val="Listenabsatz"/>
        <w:numPr>
          <w:ilvl w:val="0"/>
          <w:numId w:val="9"/>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Die Teilnahme von Jugendlichen</w:t>
      </w:r>
      <w:r w:rsidR="00387F57" w:rsidRPr="00CE3D6A">
        <w:rPr>
          <w:rFonts w:ascii="Trebuchet MS" w:hAnsi="Trebuchet MS" w:cs="Times New Roman"/>
          <w:bCs/>
          <w:sz w:val="12"/>
          <w:szCs w:val="12"/>
        </w:rPr>
        <w:t>,</w:t>
      </w:r>
      <w:r w:rsidRPr="00CE3D6A">
        <w:rPr>
          <w:rFonts w:ascii="Trebuchet MS" w:hAnsi="Trebuchet MS" w:cs="Times New Roman"/>
          <w:bCs/>
          <w:sz w:val="12"/>
          <w:szCs w:val="12"/>
        </w:rPr>
        <w:t xml:space="preserve"> die das 1</w:t>
      </w:r>
      <w:r w:rsidR="000A2036" w:rsidRPr="00CE3D6A">
        <w:rPr>
          <w:rFonts w:ascii="Trebuchet MS" w:hAnsi="Trebuchet MS" w:cs="Times New Roman"/>
          <w:bCs/>
          <w:sz w:val="12"/>
          <w:szCs w:val="12"/>
        </w:rPr>
        <w:t>4</w:t>
      </w:r>
      <w:r w:rsidRPr="00CE3D6A">
        <w:rPr>
          <w:rFonts w:ascii="Trebuchet MS" w:hAnsi="Trebuchet MS" w:cs="Times New Roman"/>
          <w:bCs/>
          <w:sz w:val="12"/>
          <w:szCs w:val="12"/>
        </w:rPr>
        <w:t>. Lebensjahr vollendet haben</w:t>
      </w:r>
      <w:r w:rsidR="00387F57" w:rsidRPr="00CE3D6A">
        <w:rPr>
          <w:rFonts w:ascii="Trebuchet MS" w:hAnsi="Trebuchet MS" w:cs="Times New Roman"/>
          <w:bCs/>
          <w:sz w:val="12"/>
          <w:szCs w:val="12"/>
        </w:rPr>
        <w:t>,</w:t>
      </w:r>
      <w:r w:rsidRPr="00CE3D6A">
        <w:rPr>
          <w:rFonts w:ascii="Trebuchet MS" w:hAnsi="Trebuchet MS" w:cs="Times New Roman"/>
          <w:bCs/>
          <w:sz w:val="12"/>
          <w:szCs w:val="12"/>
        </w:rPr>
        <w:t xml:space="preserve"> kann ausnahmsweise zugelassen werden, sofern die Personensorgeberechtigten </w:t>
      </w:r>
      <w:r w:rsidR="006D2C74" w:rsidRPr="00CE3D6A">
        <w:rPr>
          <w:rFonts w:ascii="Trebuchet MS" w:hAnsi="Trebuchet MS" w:cs="Times New Roman"/>
          <w:bCs/>
          <w:sz w:val="12"/>
          <w:szCs w:val="12"/>
        </w:rPr>
        <w:t>schriftlich eine Teilnahmezustimmung und Haftungsfreistellung erklären und der minderjährige Teilnehmer von einer erziehungsberechtigten Person begleitet wird. Die Begleitung kann auch durch eine volljährige Person im Rahmen der Erziehungsbeauftragung (</w:t>
      </w:r>
      <w:r w:rsidR="003935C3" w:rsidRPr="00CE3D6A">
        <w:rPr>
          <w:rFonts w:ascii="Trebuchet MS" w:hAnsi="Trebuchet MS" w:cs="Times New Roman"/>
          <w:bCs/>
          <w:sz w:val="12"/>
          <w:szCs w:val="12"/>
        </w:rPr>
        <w:t>„</w:t>
      </w:r>
      <w:r w:rsidR="00CA6F64" w:rsidRPr="00CE3D6A">
        <w:rPr>
          <w:rFonts w:ascii="Trebuchet MS" w:hAnsi="Trebuchet MS" w:cs="Times New Roman"/>
          <w:bCs/>
          <w:sz w:val="12"/>
          <w:szCs w:val="12"/>
        </w:rPr>
        <w:t>Muttizettel</w:t>
      </w:r>
      <w:r w:rsidR="003935C3" w:rsidRPr="00CE3D6A">
        <w:rPr>
          <w:rFonts w:ascii="Trebuchet MS" w:hAnsi="Trebuchet MS" w:cs="Times New Roman"/>
          <w:bCs/>
          <w:sz w:val="12"/>
          <w:szCs w:val="12"/>
        </w:rPr>
        <w:t>“</w:t>
      </w:r>
      <w:r w:rsidR="00CA6F64" w:rsidRPr="00CE3D6A">
        <w:rPr>
          <w:rFonts w:ascii="Trebuchet MS" w:hAnsi="Trebuchet MS" w:cs="Times New Roman"/>
          <w:bCs/>
          <w:sz w:val="12"/>
          <w:szCs w:val="12"/>
        </w:rPr>
        <w:t xml:space="preserve">) erfolgen. </w:t>
      </w:r>
      <w:r w:rsidR="008E0232" w:rsidRPr="00CE3D6A">
        <w:rPr>
          <w:rFonts w:ascii="Trebuchet MS" w:hAnsi="Trebuchet MS" w:cs="Times New Roman"/>
          <w:bCs/>
          <w:sz w:val="12"/>
          <w:szCs w:val="12"/>
        </w:rPr>
        <w:t>Minderjährige dürfen ausschließlich Markierer mit einer max. Mündungsenergie &lt; 0,5 Joule benutzen.</w:t>
      </w:r>
    </w:p>
    <w:p w14:paraId="134D420E" w14:textId="77777777" w:rsidR="00A46E60" w:rsidRPr="00CE3D6A" w:rsidRDefault="00CA6F64" w:rsidP="00EC2A2C">
      <w:pPr>
        <w:pStyle w:val="Listenabsatz"/>
        <w:numPr>
          <w:ilvl w:val="0"/>
          <w:numId w:val="9"/>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 xml:space="preserve">Den Erklärungen nach Abs. </w:t>
      </w:r>
      <w:r w:rsidR="00387F57" w:rsidRPr="00CE3D6A">
        <w:rPr>
          <w:rFonts w:ascii="Trebuchet MS" w:hAnsi="Trebuchet MS" w:cs="Times New Roman"/>
          <w:bCs/>
          <w:sz w:val="12"/>
          <w:szCs w:val="12"/>
        </w:rPr>
        <w:t>3</w:t>
      </w:r>
      <w:r w:rsidRPr="00CE3D6A">
        <w:rPr>
          <w:rFonts w:ascii="Trebuchet MS" w:hAnsi="Trebuchet MS" w:cs="Times New Roman"/>
          <w:bCs/>
          <w:sz w:val="12"/>
          <w:szCs w:val="12"/>
        </w:rPr>
        <w:t xml:space="preserve"> sind Ausweiskopien (Personalausweis oder Reisepass) der Personensorgeberechtigten beizufügen. Im Falle eines alleinigen Sorgerechts ist ein entsprechender Sorgerechtsachweis vorzulegen. </w:t>
      </w:r>
    </w:p>
    <w:p w14:paraId="15EBE058" w14:textId="77777777" w:rsidR="00A46E60" w:rsidRPr="00CE3D6A" w:rsidRDefault="00A46E60" w:rsidP="00EC2A2C">
      <w:pPr>
        <w:pStyle w:val="Listenabsatz"/>
        <w:numPr>
          <w:ilvl w:val="0"/>
          <w:numId w:val="9"/>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Eine Teilnahme unter Alkohol- oder Drogeneinfluss ist ausgeschlossen.</w:t>
      </w:r>
    </w:p>
    <w:p w14:paraId="150A3E81" w14:textId="77777777" w:rsidR="00D054DB" w:rsidRPr="00CE3D6A" w:rsidRDefault="00D054DB" w:rsidP="00EC2A2C">
      <w:pPr>
        <w:autoSpaceDE w:val="0"/>
        <w:autoSpaceDN w:val="0"/>
        <w:adjustRightInd w:val="0"/>
        <w:spacing w:after="0" w:line="240" w:lineRule="auto"/>
        <w:rPr>
          <w:rFonts w:ascii="Trebuchet MS" w:hAnsi="Trebuchet MS" w:cs="Times New Roman"/>
          <w:b/>
          <w:bCs/>
          <w:sz w:val="12"/>
          <w:szCs w:val="12"/>
        </w:rPr>
      </w:pPr>
    </w:p>
    <w:p w14:paraId="450C869F" w14:textId="77777777" w:rsidR="00797371" w:rsidRPr="00CE3D6A" w:rsidRDefault="00CA6F64" w:rsidP="00EC2A2C">
      <w:pPr>
        <w:autoSpaceDE w:val="0"/>
        <w:autoSpaceDN w:val="0"/>
        <w:adjustRightInd w:val="0"/>
        <w:spacing w:after="0" w:line="240" w:lineRule="auto"/>
        <w:rPr>
          <w:rFonts w:ascii="Trebuchet MS" w:hAnsi="Trebuchet MS" w:cs="Times New Roman"/>
          <w:b/>
          <w:bCs/>
          <w:sz w:val="12"/>
          <w:szCs w:val="12"/>
        </w:rPr>
      </w:pPr>
      <w:r w:rsidRPr="00CE3D6A">
        <w:rPr>
          <w:rFonts w:ascii="Trebuchet MS" w:hAnsi="Trebuchet MS" w:cs="Times New Roman"/>
          <w:b/>
          <w:bCs/>
          <w:sz w:val="12"/>
          <w:szCs w:val="12"/>
        </w:rPr>
        <w:t>§ 2</w:t>
      </w:r>
      <w:r w:rsidR="001C4990" w:rsidRPr="00CE3D6A">
        <w:rPr>
          <w:rFonts w:ascii="Trebuchet MS" w:hAnsi="Trebuchet MS" w:cs="Times New Roman"/>
          <w:b/>
          <w:bCs/>
          <w:sz w:val="12"/>
          <w:szCs w:val="12"/>
        </w:rPr>
        <w:t xml:space="preserve"> Zugelassene Markierer, </w:t>
      </w:r>
      <w:r w:rsidR="00797371" w:rsidRPr="00CE3D6A">
        <w:rPr>
          <w:rFonts w:ascii="Trebuchet MS" w:hAnsi="Trebuchet MS" w:cs="Times New Roman"/>
          <w:b/>
          <w:bCs/>
          <w:sz w:val="12"/>
          <w:szCs w:val="12"/>
        </w:rPr>
        <w:t>Granaten</w:t>
      </w:r>
      <w:r w:rsidR="001C4990" w:rsidRPr="00CE3D6A">
        <w:rPr>
          <w:rFonts w:ascii="Trebuchet MS" w:hAnsi="Trebuchet MS" w:cs="Times New Roman"/>
          <w:b/>
          <w:bCs/>
          <w:sz w:val="12"/>
          <w:szCs w:val="12"/>
        </w:rPr>
        <w:t xml:space="preserve"> und </w:t>
      </w:r>
      <w:proofErr w:type="spellStart"/>
      <w:r w:rsidR="001C4990" w:rsidRPr="00CE3D6A">
        <w:rPr>
          <w:rFonts w:ascii="Trebuchet MS" w:hAnsi="Trebuchet MS" w:cs="Times New Roman"/>
          <w:b/>
          <w:bCs/>
          <w:sz w:val="12"/>
          <w:szCs w:val="12"/>
        </w:rPr>
        <w:t>BB‘s</w:t>
      </w:r>
      <w:proofErr w:type="spellEnd"/>
    </w:p>
    <w:p w14:paraId="0C955E9A" w14:textId="77777777" w:rsidR="00797371" w:rsidRPr="00CE3D6A" w:rsidRDefault="00797371" w:rsidP="00EC2A2C">
      <w:pPr>
        <w:autoSpaceDE w:val="0"/>
        <w:autoSpaceDN w:val="0"/>
        <w:adjustRightInd w:val="0"/>
        <w:spacing w:after="0" w:line="240" w:lineRule="auto"/>
        <w:rPr>
          <w:rFonts w:ascii="Trebuchet MS" w:hAnsi="Trebuchet MS" w:cs="Times New Roman"/>
          <w:bCs/>
          <w:sz w:val="12"/>
          <w:szCs w:val="12"/>
        </w:rPr>
      </w:pPr>
    </w:p>
    <w:p w14:paraId="595AEF71" w14:textId="77777777" w:rsidR="00A46E60" w:rsidRPr="00CE3D6A" w:rsidRDefault="00154003" w:rsidP="00EC2A2C">
      <w:pPr>
        <w:pStyle w:val="Listenabsatz"/>
        <w:numPr>
          <w:ilvl w:val="0"/>
          <w:numId w:val="1"/>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Es</w:t>
      </w:r>
      <w:r w:rsidR="00E15431" w:rsidRPr="00CE3D6A">
        <w:rPr>
          <w:rFonts w:ascii="Trebuchet MS" w:hAnsi="Trebuchet MS" w:cs="Times New Roman"/>
          <w:bCs/>
          <w:sz w:val="12"/>
          <w:szCs w:val="12"/>
        </w:rPr>
        <w:t xml:space="preserve"> dürfen nur Markierer </w:t>
      </w:r>
      <w:r w:rsidR="003935C3" w:rsidRPr="00CE3D6A">
        <w:rPr>
          <w:rFonts w:ascii="Trebuchet MS" w:hAnsi="Trebuchet MS" w:cs="Times New Roman"/>
          <w:bCs/>
          <w:sz w:val="12"/>
          <w:szCs w:val="12"/>
        </w:rPr>
        <w:t xml:space="preserve">sowie Rauch- oder </w:t>
      </w:r>
      <w:proofErr w:type="spellStart"/>
      <w:r w:rsidR="00E15431" w:rsidRPr="00CE3D6A">
        <w:rPr>
          <w:rFonts w:ascii="Trebuchet MS" w:hAnsi="Trebuchet MS" w:cs="Times New Roman"/>
          <w:bCs/>
          <w:sz w:val="12"/>
          <w:szCs w:val="12"/>
        </w:rPr>
        <w:t>Airsoftgranaten</w:t>
      </w:r>
      <w:proofErr w:type="spellEnd"/>
      <w:r w:rsidR="00E15431" w:rsidRPr="00CE3D6A">
        <w:rPr>
          <w:rFonts w:ascii="Trebuchet MS" w:hAnsi="Trebuchet MS" w:cs="Times New Roman"/>
          <w:bCs/>
          <w:sz w:val="12"/>
          <w:szCs w:val="12"/>
        </w:rPr>
        <w:t xml:space="preserve"> eingesetzt werden, die in Deutschland nach den Vorschriften des WaffG </w:t>
      </w:r>
      <w:r w:rsidR="00797371" w:rsidRPr="00CE3D6A">
        <w:rPr>
          <w:rFonts w:ascii="Trebuchet MS" w:hAnsi="Trebuchet MS" w:cs="Times New Roman"/>
          <w:bCs/>
          <w:sz w:val="12"/>
          <w:szCs w:val="12"/>
        </w:rPr>
        <w:t xml:space="preserve">freiverkäuflich </w:t>
      </w:r>
      <w:r w:rsidR="00E15431" w:rsidRPr="00CE3D6A">
        <w:rPr>
          <w:rFonts w:ascii="Trebuchet MS" w:hAnsi="Trebuchet MS" w:cs="Times New Roman"/>
          <w:bCs/>
          <w:sz w:val="12"/>
          <w:szCs w:val="12"/>
        </w:rPr>
        <w:t xml:space="preserve">zugelassen sind. </w:t>
      </w:r>
      <w:r w:rsidR="00797371" w:rsidRPr="00CE3D6A">
        <w:rPr>
          <w:rFonts w:ascii="Trebuchet MS" w:hAnsi="Trebuchet MS" w:cs="Times New Roman"/>
          <w:bCs/>
          <w:sz w:val="12"/>
          <w:szCs w:val="12"/>
        </w:rPr>
        <w:t xml:space="preserve">Markierer/Granaten </w:t>
      </w:r>
      <w:proofErr w:type="gramStart"/>
      <w:r w:rsidR="00797371" w:rsidRPr="00CE3D6A">
        <w:rPr>
          <w:rFonts w:ascii="Trebuchet MS" w:hAnsi="Trebuchet MS" w:cs="Times New Roman"/>
          <w:bCs/>
          <w:sz w:val="12"/>
          <w:szCs w:val="12"/>
        </w:rPr>
        <w:t>die Geschossen</w:t>
      </w:r>
      <w:proofErr w:type="gramEnd"/>
      <w:r w:rsidR="00797371" w:rsidRPr="00CE3D6A">
        <w:rPr>
          <w:rFonts w:ascii="Trebuchet MS" w:hAnsi="Trebuchet MS" w:cs="Times New Roman"/>
          <w:bCs/>
          <w:sz w:val="12"/>
          <w:szCs w:val="12"/>
        </w:rPr>
        <w:t xml:space="preserve"> eine Energie von weniger als 7,5 Joule, aber mehr als 0,5 Joule erteilen, müssen mit einem „F“ im Fünfeck gekennzeichnet und dürfen keine Vollautomaten sein. </w:t>
      </w:r>
    </w:p>
    <w:p w14:paraId="10A0B66B" w14:textId="77777777" w:rsidR="00797371" w:rsidRPr="00CE3D6A" w:rsidRDefault="00A46E60" w:rsidP="00EC2A2C">
      <w:pPr>
        <w:pStyle w:val="Listenabsatz"/>
        <w:numPr>
          <w:ilvl w:val="0"/>
          <w:numId w:val="1"/>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Zur Verwendung dürfen ausschließlich BIO-</w:t>
      </w:r>
      <w:proofErr w:type="spellStart"/>
      <w:r w:rsidRPr="00CE3D6A">
        <w:rPr>
          <w:rFonts w:ascii="Trebuchet MS" w:hAnsi="Trebuchet MS" w:cs="Times New Roman"/>
          <w:bCs/>
          <w:sz w:val="12"/>
          <w:szCs w:val="12"/>
        </w:rPr>
        <w:t>BB’s</w:t>
      </w:r>
      <w:proofErr w:type="spellEnd"/>
      <w:r w:rsidRPr="00CE3D6A">
        <w:rPr>
          <w:rFonts w:ascii="Trebuchet MS" w:hAnsi="Trebuchet MS" w:cs="Times New Roman"/>
          <w:bCs/>
          <w:sz w:val="12"/>
          <w:szCs w:val="12"/>
        </w:rPr>
        <w:t xml:space="preserve"> des Kaliber 6 mm kommen.</w:t>
      </w:r>
    </w:p>
    <w:p w14:paraId="0082DDB9" w14:textId="77777777" w:rsidR="00797371" w:rsidRPr="00CE3D6A" w:rsidRDefault="00797371" w:rsidP="00EC2A2C">
      <w:pPr>
        <w:pStyle w:val="Listenabsatz"/>
        <w:numPr>
          <w:ilvl w:val="0"/>
          <w:numId w:val="1"/>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Die Verwendung von Vorrichtungen an Markierern, die dazu bestimmt sind, das Ziel zu beleuchten (z. B. Zielscheinwerfer) oder zu markieren (z. B. Laser oder Zielpunktprojektoren) ist untersagt.</w:t>
      </w:r>
    </w:p>
    <w:p w14:paraId="3780B42F" w14:textId="77777777" w:rsidR="00C72C48" w:rsidRPr="00CE3D6A" w:rsidRDefault="00C72C48" w:rsidP="00EC2A2C">
      <w:pPr>
        <w:pStyle w:val="Listenabsatz"/>
        <w:numPr>
          <w:ilvl w:val="0"/>
          <w:numId w:val="1"/>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Die Teilnehmer haben vor Beginn des Spielbetriebes ihre Markierer von den Verantwortlichen des Vereins </w:t>
      </w:r>
      <w:proofErr w:type="spellStart"/>
      <w:r w:rsidRPr="00CE3D6A">
        <w:rPr>
          <w:rFonts w:ascii="Trebuchet MS" w:hAnsi="Trebuchet MS" w:cs="Times New Roman"/>
          <w:sz w:val="12"/>
          <w:szCs w:val="12"/>
        </w:rPr>
        <w:t>chronen</w:t>
      </w:r>
      <w:proofErr w:type="spellEnd"/>
      <w:r w:rsidRPr="00CE3D6A">
        <w:rPr>
          <w:rFonts w:ascii="Trebuchet MS" w:hAnsi="Trebuchet MS" w:cs="Times New Roman"/>
          <w:sz w:val="12"/>
          <w:szCs w:val="12"/>
        </w:rPr>
        <w:t xml:space="preserve"> und ggf. entsprechend kennzeichnen zu lassen. </w:t>
      </w:r>
    </w:p>
    <w:p w14:paraId="5F8D4ED5" w14:textId="77777777" w:rsidR="00CB38A8" w:rsidRPr="00CE3D6A" w:rsidRDefault="00E15431" w:rsidP="00EC2A2C">
      <w:pPr>
        <w:pStyle w:val="Listenabsatz"/>
        <w:numPr>
          <w:ilvl w:val="0"/>
          <w:numId w:val="1"/>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sz w:val="12"/>
          <w:szCs w:val="12"/>
        </w:rPr>
        <w:t xml:space="preserve">Die max. </w:t>
      </w:r>
      <w:r w:rsidR="00CB38A8" w:rsidRPr="00CE3D6A">
        <w:rPr>
          <w:rFonts w:ascii="Trebuchet MS" w:hAnsi="Trebuchet MS" w:cs="Times New Roman"/>
          <w:sz w:val="12"/>
          <w:szCs w:val="12"/>
        </w:rPr>
        <w:t xml:space="preserve">zulässigen </w:t>
      </w:r>
      <w:r w:rsidRPr="00CE3D6A">
        <w:rPr>
          <w:rFonts w:ascii="Trebuchet MS" w:hAnsi="Trebuchet MS" w:cs="Times New Roman"/>
          <w:sz w:val="12"/>
          <w:szCs w:val="12"/>
        </w:rPr>
        <w:t xml:space="preserve">Mündungsenergien </w:t>
      </w:r>
      <w:r w:rsidR="00846DC8" w:rsidRPr="00CE3D6A">
        <w:rPr>
          <w:rFonts w:ascii="Trebuchet MS" w:hAnsi="Trebuchet MS" w:cs="Times New Roman"/>
          <w:sz w:val="12"/>
          <w:szCs w:val="12"/>
        </w:rPr>
        <w:t>auf der Veranstaltung</w:t>
      </w:r>
      <w:r w:rsidR="00CB38A8" w:rsidRPr="00CE3D6A">
        <w:rPr>
          <w:rFonts w:ascii="Trebuchet MS" w:hAnsi="Trebuchet MS" w:cs="Times New Roman"/>
          <w:sz w:val="12"/>
          <w:szCs w:val="12"/>
        </w:rPr>
        <w:t xml:space="preserve"> sind wie folgt gestaffelt:</w:t>
      </w:r>
    </w:p>
    <w:p w14:paraId="4B162BED" w14:textId="77777777" w:rsidR="00CB38A8" w:rsidRPr="00CE3D6A" w:rsidRDefault="00E15431" w:rsidP="00EC2A2C">
      <w:pPr>
        <w:pStyle w:val="Listenabsatz"/>
        <w:numPr>
          <w:ilvl w:val="0"/>
          <w:numId w:val="3"/>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 xml:space="preserve">Vollautomatisch </w:t>
      </w:r>
      <w:r w:rsidR="00CB38A8" w:rsidRPr="00CE3D6A">
        <w:rPr>
          <w:rFonts w:ascii="Trebuchet MS" w:hAnsi="Trebuchet MS" w:cs="Times New Roman"/>
          <w:bCs/>
          <w:sz w:val="12"/>
          <w:szCs w:val="12"/>
        </w:rPr>
        <w:tab/>
      </w:r>
      <w:r w:rsidRPr="00CE3D6A">
        <w:rPr>
          <w:rFonts w:ascii="Trebuchet MS" w:hAnsi="Trebuchet MS" w:cs="Times New Roman"/>
          <w:bCs/>
          <w:sz w:val="12"/>
          <w:szCs w:val="12"/>
        </w:rPr>
        <w:t>bis 0,5 Joule</w:t>
      </w:r>
      <w:r w:rsidRPr="00CE3D6A">
        <w:rPr>
          <w:rFonts w:ascii="Trebuchet MS" w:hAnsi="Trebuchet MS" w:cs="Times New Roman"/>
          <w:sz w:val="12"/>
          <w:szCs w:val="12"/>
        </w:rPr>
        <w:t xml:space="preserve">, </w:t>
      </w:r>
    </w:p>
    <w:p w14:paraId="2CA0082D" w14:textId="77777777" w:rsidR="00CB38A8" w:rsidRPr="00CE3D6A" w:rsidRDefault="00E15431" w:rsidP="00EC2A2C">
      <w:pPr>
        <w:pStyle w:val="Listenabsatz"/>
        <w:numPr>
          <w:ilvl w:val="0"/>
          <w:numId w:val="3"/>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 xml:space="preserve">Pistolen </w:t>
      </w:r>
      <w:r w:rsidR="00CB38A8" w:rsidRPr="00CE3D6A">
        <w:rPr>
          <w:rFonts w:ascii="Trebuchet MS" w:hAnsi="Trebuchet MS" w:cs="Times New Roman"/>
          <w:bCs/>
          <w:sz w:val="12"/>
          <w:szCs w:val="12"/>
        </w:rPr>
        <w:tab/>
      </w:r>
      <w:r w:rsidR="00CB38A8" w:rsidRPr="00CE3D6A">
        <w:rPr>
          <w:rFonts w:ascii="Trebuchet MS" w:hAnsi="Trebuchet MS" w:cs="Times New Roman"/>
          <w:bCs/>
          <w:sz w:val="12"/>
          <w:szCs w:val="12"/>
        </w:rPr>
        <w:tab/>
      </w:r>
      <w:r w:rsidRPr="00CE3D6A">
        <w:rPr>
          <w:rFonts w:ascii="Trebuchet MS" w:hAnsi="Trebuchet MS" w:cs="Times New Roman"/>
          <w:bCs/>
          <w:sz w:val="12"/>
          <w:szCs w:val="12"/>
        </w:rPr>
        <w:t>bis 1,6 Joule</w:t>
      </w:r>
      <w:r w:rsidRPr="00CE3D6A">
        <w:rPr>
          <w:rFonts w:ascii="Trebuchet MS" w:hAnsi="Trebuchet MS" w:cs="Times New Roman"/>
          <w:sz w:val="12"/>
          <w:szCs w:val="12"/>
        </w:rPr>
        <w:t>,</w:t>
      </w:r>
    </w:p>
    <w:p w14:paraId="12668177" w14:textId="77777777" w:rsidR="00CB38A8" w:rsidRPr="00CE3D6A" w:rsidRDefault="00E15431" w:rsidP="00EC2A2C">
      <w:pPr>
        <w:pStyle w:val="Listenabsatz"/>
        <w:numPr>
          <w:ilvl w:val="0"/>
          <w:numId w:val="3"/>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 xml:space="preserve">Semiautomatisch </w:t>
      </w:r>
      <w:r w:rsidR="00CB38A8" w:rsidRPr="00CE3D6A">
        <w:rPr>
          <w:rFonts w:ascii="Trebuchet MS" w:hAnsi="Trebuchet MS" w:cs="Times New Roman"/>
          <w:bCs/>
          <w:sz w:val="12"/>
          <w:szCs w:val="12"/>
        </w:rPr>
        <w:tab/>
      </w:r>
      <w:r w:rsidR="00846DC8" w:rsidRPr="00CE3D6A">
        <w:rPr>
          <w:rFonts w:ascii="Trebuchet MS" w:hAnsi="Trebuchet MS" w:cs="Times New Roman"/>
          <w:bCs/>
          <w:sz w:val="12"/>
          <w:szCs w:val="12"/>
        </w:rPr>
        <w:t>bis 2,0</w:t>
      </w:r>
      <w:r w:rsidRPr="00CE3D6A">
        <w:rPr>
          <w:rFonts w:ascii="Trebuchet MS" w:hAnsi="Trebuchet MS" w:cs="Times New Roman"/>
          <w:bCs/>
          <w:sz w:val="12"/>
          <w:szCs w:val="12"/>
        </w:rPr>
        <w:t xml:space="preserve"> Joule </w:t>
      </w:r>
      <w:r w:rsidRPr="00CE3D6A">
        <w:rPr>
          <w:rFonts w:ascii="Trebuchet MS" w:hAnsi="Trebuchet MS" w:cs="Times New Roman"/>
          <w:sz w:val="12"/>
          <w:szCs w:val="12"/>
        </w:rPr>
        <w:t xml:space="preserve">und </w:t>
      </w:r>
    </w:p>
    <w:p w14:paraId="018160EA" w14:textId="77777777" w:rsidR="00CB38A8" w:rsidRPr="00CE3D6A" w:rsidRDefault="00E15431" w:rsidP="00EC2A2C">
      <w:pPr>
        <w:pStyle w:val="Listenabsatz"/>
        <w:numPr>
          <w:ilvl w:val="0"/>
          <w:numId w:val="3"/>
        </w:numPr>
        <w:autoSpaceDE w:val="0"/>
        <w:autoSpaceDN w:val="0"/>
        <w:adjustRightInd w:val="0"/>
        <w:spacing w:after="0" w:line="240" w:lineRule="auto"/>
        <w:rPr>
          <w:rFonts w:ascii="Trebuchet MS" w:hAnsi="Trebuchet MS" w:cs="Times New Roman"/>
          <w:sz w:val="12"/>
          <w:szCs w:val="12"/>
        </w:rPr>
      </w:pPr>
      <w:proofErr w:type="spellStart"/>
      <w:r w:rsidRPr="00CE3D6A">
        <w:rPr>
          <w:rFonts w:ascii="Trebuchet MS" w:hAnsi="Trebuchet MS" w:cs="Times New Roman"/>
          <w:bCs/>
          <w:sz w:val="12"/>
          <w:szCs w:val="12"/>
        </w:rPr>
        <w:t>Repetierer</w:t>
      </w:r>
      <w:proofErr w:type="spellEnd"/>
      <w:r w:rsidRPr="00CE3D6A">
        <w:rPr>
          <w:rFonts w:ascii="Trebuchet MS" w:hAnsi="Trebuchet MS" w:cs="Times New Roman"/>
          <w:bCs/>
          <w:sz w:val="12"/>
          <w:szCs w:val="12"/>
        </w:rPr>
        <w:t xml:space="preserve"> </w:t>
      </w:r>
      <w:r w:rsidR="00CB38A8" w:rsidRPr="00CE3D6A">
        <w:rPr>
          <w:rFonts w:ascii="Trebuchet MS" w:hAnsi="Trebuchet MS" w:cs="Times New Roman"/>
          <w:bCs/>
          <w:sz w:val="12"/>
          <w:szCs w:val="12"/>
        </w:rPr>
        <w:tab/>
      </w:r>
      <w:r w:rsidR="00CB38A8" w:rsidRPr="00CE3D6A">
        <w:rPr>
          <w:rFonts w:ascii="Trebuchet MS" w:hAnsi="Trebuchet MS" w:cs="Times New Roman"/>
          <w:bCs/>
          <w:sz w:val="12"/>
          <w:szCs w:val="12"/>
        </w:rPr>
        <w:tab/>
      </w:r>
      <w:r w:rsidRPr="00CE3D6A">
        <w:rPr>
          <w:rFonts w:ascii="Trebuchet MS" w:hAnsi="Trebuchet MS" w:cs="Times New Roman"/>
          <w:bCs/>
          <w:sz w:val="12"/>
          <w:szCs w:val="12"/>
        </w:rPr>
        <w:t>bis 3,0 Joule</w:t>
      </w:r>
      <w:r w:rsidR="0020793E" w:rsidRPr="00CE3D6A">
        <w:rPr>
          <w:rFonts w:ascii="Trebuchet MS" w:hAnsi="Trebuchet MS" w:cs="Times New Roman"/>
          <w:bCs/>
          <w:sz w:val="12"/>
          <w:szCs w:val="12"/>
        </w:rPr>
        <w:t>.</w:t>
      </w:r>
      <w:r w:rsidRPr="00CE3D6A">
        <w:rPr>
          <w:rFonts w:ascii="Trebuchet MS" w:hAnsi="Trebuchet MS" w:cs="Times New Roman"/>
          <w:bCs/>
          <w:sz w:val="12"/>
          <w:szCs w:val="12"/>
        </w:rPr>
        <w:t xml:space="preserve"> </w:t>
      </w:r>
    </w:p>
    <w:p w14:paraId="5B6FAAB4" w14:textId="77777777" w:rsidR="00846DC8" w:rsidRPr="00CE3D6A" w:rsidRDefault="00846DC8" w:rsidP="00EC2A2C">
      <w:pPr>
        <w:pStyle w:val="Listenabsatz"/>
        <w:numPr>
          <w:ilvl w:val="0"/>
          <w:numId w:val="1"/>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Diese </w:t>
      </w:r>
      <w:proofErr w:type="spellStart"/>
      <w:r w:rsidRPr="00CE3D6A">
        <w:rPr>
          <w:rFonts w:ascii="Trebuchet MS" w:hAnsi="Trebuchet MS" w:cs="Times New Roman"/>
          <w:sz w:val="12"/>
          <w:szCs w:val="12"/>
        </w:rPr>
        <w:t>Joulegrenzen</w:t>
      </w:r>
      <w:proofErr w:type="spellEnd"/>
      <w:r w:rsidRPr="00CE3D6A">
        <w:rPr>
          <w:rFonts w:ascii="Trebuchet MS" w:hAnsi="Trebuchet MS" w:cs="Times New Roman"/>
          <w:sz w:val="12"/>
          <w:szCs w:val="12"/>
        </w:rPr>
        <w:t xml:space="preserve"> können jederzeit durch den Vorstand/die </w:t>
      </w:r>
      <w:proofErr w:type="spellStart"/>
      <w:r w:rsidRPr="00CE3D6A">
        <w:rPr>
          <w:rFonts w:ascii="Trebuchet MS" w:hAnsi="Trebuchet MS" w:cs="Times New Roman"/>
          <w:sz w:val="12"/>
          <w:szCs w:val="12"/>
        </w:rPr>
        <w:t>Orga</w:t>
      </w:r>
      <w:proofErr w:type="spellEnd"/>
      <w:r w:rsidRPr="00CE3D6A">
        <w:rPr>
          <w:rFonts w:ascii="Trebuchet MS" w:hAnsi="Trebuchet MS" w:cs="Times New Roman"/>
          <w:sz w:val="12"/>
          <w:szCs w:val="12"/>
        </w:rPr>
        <w:t xml:space="preserve"> angepasst werden.</w:t>
      </w:r>
    </w:p>
    <w:p w14:paraId="65F48FFC" w14:textId="77777777" w:rsidR="00D054DB" w:rsidRPr="00CE3D6A" w:rsidRDefault="00846DC8" w:rsidP="00EC2A2C">
      <w:pPr>
        <w:pStyle w:val="Listenabsatz"/>
        <w:numPr>
          <w:ilvl w:val="0"/>
          <w:numId w:val="1"/>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Innerhalb eines</w:t>
      </w:r>
      <w:r w:rsidR="00CB38A8" w:rsidRPr="00CE3D6A">
        <w:rPr>
          <w:rFonts w:ascii="Trebuchet MS" w:hAnsi="Trebuchet MS" w:cs="Times New Roman"/>
          <w:sz w:val="12"/>
          <w:szCs w:val="12"/>
        </w:rPr>
        <w:t xml:space="preserve"> Gebäudes dürfen nur Markierer eingesetzt werden, deren Mündungsenergie 1,6 Joule nicht überschreiten. </w:t>
      </w:r>
      <w:proofErr w:type="gramStart"/>
      <w:r w:rsidR="00CB38A8" w:rsidRPr="00CE3D6A">
        <w:rPr>
          <w:rFonts w:ascii="Trebuchet MS" w:hAnsi="Trebuchet MS" w:cs="Times New Roman"/>
          <w:sz w:val="12"/>
          <w:szCs w:val="12"/>
        </w:rPr>
        <w:t>Markierer</w:t>
      </w:r>
      <w:proofErr w:type="gramEnd"/>
      <w:r w:rsidR="00CB38A8" w:rsidRPr="00CE3D6A">
        <w:rPr>
          <w:rFonts w:ascii="Trebuchet MS" w:hAnsi="Trebuchet MS" w:cs="Times New Roman"/>
          <w:sz w:val="12"/>
          <w:szCs w:val="12"/>
        </w:rPr>
        <w:t xml:space="preserve"> die diesen Wert überschreiten werden farblich markiert und </w:t>
      </w:r>
      <w:r w:rsidR="00CE3D6A">
        <w:rPr>
          <w:rFonts w:ascii="Trebuchet MS" w:hAnsi="Trebuchet MS" w:cs="Times New Roman"/>
          <w:sz w:val="12"/>
          <w:szCs w:val="12"/>
        </w:rPr>
        <w:t>dürfen im Gebäude nicht eingeset</w:t>
      </w:r>
      <w:r w:rsidR="00CB38A8" w:rsidRPr="00CE3D6A">
        <w:rPr>
          <w:rFonts w:ascii="Trebuchet MS" w:hAnsi="Trebuchet MS" w:cs="Times New Roman"/>
          <w:sz w:val="12"/>
          <w:szCs w:val="12"/>
        </w:rPr>
        <w:t>zt sondern allenfalls mitgeführt werden.</w:t>
      </w:r>
    </w:p>
    <w:p w14:paraId="72449E9F" w14:textId="77777777" w:rsidR="00C72C48" w:rsidRPr="00CE3D6A" w:rsidRDefault="007A3EF8" w:rsidP="00EC2A2C">
      <w:pPr>
        <w:pStyle w:val="Listenabsatz"/>
        <w:numPr>
          <w:ilvl w:val="0"/>
          <w:numId w:val="1"/>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bCs/>
          <w:sz w:val="12"/>
          <w:szCs w:val="12"/>
        </w:rPr>
        <w:t xml:space="preserve">Pyrotechnik </w:t>
      </w:r>
      <w:r w:rsidRPr="00CE3D6A">
        <w:rPr>
          <w:rFonts w:ascii="Trebuchet MS" w:hAnsi="Trebuchet MS" w:cs="Times New Roman"/>
          <w:sz w:val="12"/>
          <w:szCs w:val="12"/>
        </w:rPr>
        <w:t xml:space="preserve">im Sinne von </w:t>
      </w:r>
      <w:proofErr w:type="spellStart"/>
      <w:r w:rsidRPr="00CE3D6A">
        <w:rPr>
          <w:rFonts w:ascii="Trebuchet MS" w:hAnsi="Trebuchet MS" w:cs="Times New Roman"/>
          <w:sz w:val="12"/>
          <w:szCs w:val="12"/>
        </w:rPr>
        <w:t>Airsoft</w:t>
      </w:r>
      <w:proofErr w:type="spellEnd"/>
      <w:r w:rsidRPr="00CE3D6A">
        <w:rPr>
          <w:rFonts w:ascii="Trebuchet MS" w:hAnsi="Trebuchet MS" w:cs="Times New Roman"/>
          <w:sz w:val="12"/>
          <w:szCs w:val="12"/>
        </w:rPr>
        <w:t>-Rauch oder Handgranaten (</w:t>
      </w:r>
      <w:r w:rsidRPr="00CE3D6A">
        <w:rPr>
          <w:rFonts w:ascii="Trebuchet MS" w:hAnsi="Trebuchet MS" w:cs="Times New Roman"/>
          <w:bCs/>
          <w:sz w:val="12"/>
          <w:szCs w:val="12"/>
        </w:rPr>
        <w:t xml:space="preserve">Tornado </w:t>
      </w:r>
      <w:r w:rsidRPr="00CE3D6A">
        <w:rPr>
          <w:rFonts w:ascii="Trebuchet MS" w:hAnsi="Trebuchet MS" w:cs="Times New Roman"/>
          <w:sz w:val="12"/>
          <w:szCs w:val="12"/>
        </w:rPr>
        <w:t xml:space="preserve">etc.) können nach Absprache mit den Organisatoren genutzt werden. Als Rauchgraten sind ausschließlich </w:t>
      </w:r>
      <w:r w:rsidRPr="00CE3D6A">
        <w:rPr>
          <w:rFonts w:ascii="Trebuchet MS" w:hAnsi="Trebuchet MS" w:cs="Times New Roman"/>
          <w:bCs/>
          <w:sz w:val="12"/>
          <w:szCs w:val="12"/>
        </w:rPr>
        <w:t>Enola Gaye Rauchgranaten ("Kaltbrenner"</w:t>
      </w:r>
      <w:r w:rsidRPr="00CE3D6A">
        <w:rPr>
          <w:rFonts w:ascii="Trebuchet MS" w:hAnsi="Trebuchet MS" w:cs="Times New Roman"/>
          <w:sz w:val="12"/>
          <w:szCs w:val="12"/>
        </w:rPr>
        <w:t xml:space="preserve">) zulässig. </w:t>
      </w:r>
      <w:r w:rsidRPr="00CE3D6A">
        <w:rPr>
          <w:rFonts w:ascii="Trebuchet MS" w:hAnsi="Trebuchet MS" w:cs="Times New Roman"/>
          <w:bCs/>
          <w:sz w:val="12"/>
          <w:szCs w:val="12"/>
        </w:rPr>
        <w:t>Im Gebäude ist die Verwendung von Rauchgranaten untersagt.</w:t>
      </w:r>
    </w:p>
    <w:p w14:paraId="4D861F10" w14:textId="77777777" w:rsidR="00C72C48" w:rsidRPr="00CE3D6A" w:rsidRDefault="00C72C48" w:rsidP="00EC2A2C">
      <w:pPr>
        <w:pStyle w:val="Listenabsatz"/>
        <w:numPr>
          <w:ilvl w:val="0"/>
          <w:numId w:val="1"/>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Bei der Verwendung der Markierer sind folgende Mindestabstände einzuhalten:</w:t>
      </w:r>
    </w:p>
    <w:p w14:paraId="2D6298D5" w14:textId="77777777" w:rsidR="00C72C48" w:rsidRPr="00CE3D6A" w:rsidRDefault="00CE3D6A" w:rsidP="00EC2A2C">
      <w:pPr>
        <w:pStyle w:val="Listenabsatz"/>
        <w:numPr>
          <w:ilvl w:val="0"/>
          <w:numId w:val="6"/>
        </w:numPr>
        <w:autoSpaceDE w:val="0"/>
        <w:autoSpaceDN w:val="0"/>
        <w:adjustRightInd w:val="0"/>
        <w:spacing w:after="0" w:line="240" w:lineRule="auto"/>
        <w:rPr>
          <w:rFonts w:ascii="Trebuchet MS" w:hAnsi="Trebuchet MS" w:cs="Times New Roman"/>
          <w:sz w:val="12"/>
          <w:szCs w:val="12"/>
        </w:rPr>
      </w:pPr>
      <w:r>
        <w:rPr>
          <w:rFonts w:ascii="Trebuchet MS" w:hAnsi="Trebuchet MS" w:cs="Times New Roman"/>
          <w:bCs/>
          <w:sz w:val="12"/>
          <w:szCs w:val="12"/>
        </w:rPr>
        <w:t>&lt; 0,5 Joule:</w:t>
      </w:r>
      <w:r>
        <w:rPr>
          <w:rFonts w:ascii="Trebuchet MS" w:hAnsi="Trebuchet MS" w:cs="Times New Roman"/>
          <w:bCs/>
          <w:sz w:val="12"/>
          <w:szCs w:val="12"/>
        </w:rPr>
        <w:tab/>
      </w:r>
      <w:r>
        <w:rPr>
          <w:rFonts w:ascii="Trebuchet MS" w:hAnsi="Trebuchet MS" w:cs="Times New Roman"/>
          <w:bCs/>
          <w:sz w:val="12"/>
          <w:szCs w:val="12"/>
        </w:rPr>
        <w:tab/>
      </w:r>
      <w:r w:rsidR="00C72C48" w:rsidRPr="00CE3D6A">
        <w:rPr>
          <w:rFonts w:ascii="Trebuchet MS" w:hAnsi="Trebuchet MS" w:cs="Times New Roman"/>
          <w:bCs/>
          <w:sz w:val="12"/>
          <w:szCs w:val="12"/>
        </w:rPr>
        <w:t>5 Meter,</w:t>
      </w:r>
    </w:p>
    <w:p w14:paraId="3A8DEC0F" w14:textId="77777777" w:rsidR="00C72C48" w:rsidRPr="00CE3D6A" w:rsidRDefault="00C72C48" w:rsidP="00EC2A2C">
      <w:pPr>
        <w:pStyle w:val="Listenabsatz"/>
        <w:numPr>
          <w:ilvl w:val="0"/>
          <w:numId w:val="6"/>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bCs/>
          <w:sz w:val="12"/>
          <w:szCs w:val="12"/>
        </w:rPr>
        <w:t xml:space="preserve">0,5 bis </w:t>
      </w:r>
      <w:r w:rsidR="00E15431" w:rsidRPr="00CE3D6A">
        <w:rPr>
          <w:rFonts w:ascii="Trebuchet MS" w:hAnsi="Trebuchet MS" w:cs="Times New Roman"/>
          <w:bCs/>
          <w:sz w:val="12"/>
          <w:szCs w:val="12"/>
        </w:rPr>
        <w:t>1,5 J</w:t>
      </w:r>
      <w:r w:rsidRPr="00CE3D6A">
        <w:rPr>
          <w:rFonts w:ascii="Trebuchet MS" w:hAnsi="Trebuchet MS" w:cs="Times New Roman"/>
          <w:bCs/>
          <w:sz w:val="12"/>
          <w:szCs w:val="12"/>
        </w:rPr>
        <w:t>oule</w:t>
      </w:r>
      <w:r w:rsidR="00E15431" w:rsidRPr="00CE3D6A">
        <w:rPr>
          <w:rFonts w:ascii="Trebuchet MS" w:hAnsi="Trebuchet MS" w:cs="Times New Roman"/>
          <w:bCs/>
          <w:sz w:val="12"/>
          <w:szCs w:val="12"/>
        </w:rPr>
        <w:t xml:space="preserve">: </w:t>
      </w:r>
      <w:r w:rsidRPr="00CE3D6A">
        <w:rPr>
          <w:rFonts w:ascii="Trebuchet MS" w:hAnsi="Trebuchet MS" w:cs="Times New Roman"/>
          <w:bCs/>
          <w:sz w:val="12"/>
          <w:szCs w:val="12"/>
        </w:rPr>
        <w:tab/>
      </w:r>
      <w:r w:rsidR="00E15431" w:rsidRPr="00CE3D6A">
        <w:rPr>
          <w:rFonts w:ascii="Trebuchet MS" w:hAnsi="Trebuchet MS" w:cs="Times New Roman"/>
          <w:bCs/>
          <w:sz w:val="12"/>
          <w:szCs w:val="12"/>
        </w:rPr>
        <w:t>10 Meter</w:t>
      </w:r>
      <w:r w:rsidRPr="00CE3D6A">
        <w:rPr>
          <w:rFonts w:ascii="Trebuchet MS" w:hAnsi="Trebuchet MS" w:cs="Times New Roman"/>
          <w:sz w:val="12"/>
          <w:szCs w:val="12"/>
        </w:rPr>
        <w:t>,</w:t>
      </w:r>
      <w:r w:rsidR="00E15431" w:rsidRPr="00CE3D6A">
        <w:rPr>
          <w:rFonts w:ascii="Trebuchet MS" w:hAnsi="Trebuchet MS" w:cs="Times New Roman"/>
          <w:sz w:val="12"/>
          <w:szCs w:val="12"/>
        </w:rPr>
        <w:t xml:space="preserve"> </w:t>
      </w:r>
    </w:p>
    <w:p w14:paraId="71A5DCA1" w14:textId="77777777" w:rsidR="00C72C48" w:rsidRPr="00CE3D6A" w:rsidRDefault="00C72C48" w:rsidP="00EC2A2C">
      <w:pPr>
        <w:pStyle w:val="Listenabsatz"/>
        <w:numPr>
          <w:ilvl w:val="0"/>
          <w:numId w:val="6"/>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bCs/>
          <w:sz w:val="12"/>
          <w:szCs w:val="12"/>
        </w:rPr>
        <w:t>&gt;</w:t>
      </w:r>
      <w:r w:rsidR="00E15431" w:rsidRPr="00CE3D6A">
        <w:rPr>
          <w:rFonts w:ascii="Trebuchet MS" w:hAnsi="Trebuchet MS" w:cs="Times New Roman"/>
          <w:bCs/>
          <w:sz w:val="12"/>
          <w:szCs w:val="12"/>
        </w:rPr>
        <w:t>1,5 J</w:t>
      </w:r>
      <w:r w:rsidRPr="00CE3D6A">
        <w:rPr>
          <w:rFonts w:ascii="Trebuchet MS" w:hAnsi="Trebuchet MS" w:cs="Times New Roman"/>
          <w:bCs/>
          <w:sz w:val="12"/>
          <w:szCs w:val="12"/>
        </w:rPr>
        <w:t>oule</w:t>
      </w:r>
      <w:r w:rsidR="00E15431" w:rsidRPr="00CE3D6A">
        <w:rPr>
          <w:rFonts w:ascii="Trebuchet MS" w:hAnsi="Trebuchet MS" w:cs="Times New Roman"/>
          <w:bCs/>
          <w:sz w:val="12"/>
          <w:szCs w:val="12"/>
        </w:rPr>
        <w:t xml:space="preserve">: </w:t>
      </w:r>
      <w:r w:rsidRPr="00CE3D6A">
        <w:rPr>
          <w:rFonts w:ascii="Trebuchet MS" w:hAnsi="Trebuchet MS" w:cs="Times New Roman"/>
          <w:bCs/>
          <w:sz w:val="12"/>
          <w:szCs w:val="12"/>
        </w:rPr>
        <w:tab/>
      </w:r>
      <w:r w:rsidRPr="00CE3D6A">
        <w:rPr>
          <w:rFonts w:ascii="Trebuchet MS" w:hAnsi="Trebuchet MS" w:cs="Times New Roman"/>
          <w:bCs/>
          <w:sz w:val="12"/>
          <w:szCs w:val="12"/>
        </w:rPr>
        <w:tab/>
      </w:r>
      <w:r w:rsidR="00E15431" w:rsidRPr="00CE3D6A">
        <w:rPr>
          <w:rFonts w:ascii="Trebuchet MS" w:hAnsi="Trebuchet MS" w:cs="Times New Roman"/>
          <w:bCs/>
          <w:sz w:val="12"/>
          <w:szCs w:val="12"/>
        </w:rPr>
        <w:t>20 Meter</w:t>
      </w:r>
    </w:p>
    <w:p w14:paraId="030DFCE2" w14:textId="77777777" w:rsidR="00E15431" w:rsidRPr="00CE3D6A" w:rsidRDefault="00C72C48" w:rsidP="00EC2A2C">
      <w:pPr>
        <w:pStyle w:val="Listenabsatz"/>
        <w:autoSpaceDE w:val="0"/>
        <w:autoSpaceDN w:val="0"/>
        <w:adjustRightInd w:val="0"/>
        <w:spacing w:after="0" w:line="240" w:lineRule="auto"/>
        <w:ind w:left="360"/>
        <w:rPr>
          <w:rFonts w:ascii="Trebuchet MS" w:hAnsi="Trebuchet MS" w:cs="Times New Roman"/>
          <w:sz w:val="12"/>
          <w:szCs w:val="12"/>
        </w:rPr>
      </w:pPr>
      <w:r w:rsidRPr="00CE3D6A">
        <w:rPr>
          <w:rFonts w:ascii="Trebuchet MS" w:hAnsi="Trebuchet MS" w:cs="Times New Roman"/>
          <w:sz w:val="12"/>
          <w:szCs w:val="12"/>
        </w:rPr>
        <w:t xml:space="preserve">Bei einem Abstand unter 5 Metern ist die Bang-Regel anzuwenden. Dabei </w:t>
      </w:r>
      <w:r w:rsidR="00E15431" w:rsidRPr="00CE3D6A">
        <w:rPr>
          <w:rFonts w:ascii="Trebuchet MS" w:hAnsi="Trebuchet MS" w:cs="Times New Roman"/>
          <w:sz w:val="12"/>
          <w:szCs w:val="12"/>
        </w:rPr>
        <w:t>muss der Markierer mit einem Magazin ausgestattet sein und auf das Ziel zeigen.</w:t>
      </w:r>
      <w:r w:rsidR="00225B6B" w:rsidRPr="00CE3D6A">
        <w:rPr>
          <w:rFonts w:ascii="Trebuchet MS" w:hAnsi="Trebuchet MS" w:cs="Times New Roman"/>
          <w:sz w:val="12"/>
          <w:szCs w:val="12"/>
        </w:rPr>
        <w:t xml:space="preserve"> </w:t>
      </w:r>
      <w:proofErr w:type="gramStart"/>
      <w:r w:rsidR="00225B6B" w:rsidRPr="00CE3D6A">
        <w:rPr>
          <w:rFonts w:ascii="Trebuchet MS" w:hAnsi="Trebuchet MS" w:cs="Times New Roman"/>
          <w:sz w:val="12"/>
          <w:szCs w:val="12"/>
        </w:rPr>
        <w:t>Spieler</w:t>
      </w:r>
      <w:proofErr w:type="gramEnd"/>
      <w:r w:rsidR="00225B6B" w:rsidRPr="00CE3D6A">
        <w:rPr>
          <w:rFonts w:ascii="Trebuchet MS" w:hAnsi="Trebuchet MS" w:cs="Times New Roman"/>
          <w:sz w:val="12"/>
          <w:szCs w:val="12"/>
        </w:rPr>
        <w:t xml:space="preserve"> die einen eindeutigen Bang nicht akzeptieren müssen mit Beschuss ohne Sicherheitsabstand rechnen. Im Zweifelsfall sind beide Mitspieler HIT.</w:t>
      </w:r>
    </w:p>
    <w:p w14:paraId="4AAB2F43" w14:textId="77777777" w:rsidR="00CA6F64" w:rsidRPr="00CE3D6A" w:rsidRDefault="00CA6F64" w:rsidP="00EC2A2C">
      <w:pPr>
        <w:autoSpaceDE w:val="0"/>
        <w:autoSpaceDN w:val="0"/>
        <w:adjustRightInd w:val="0"/>
        <w:spacing w:after="0" w:line="240" w:lineRule="auto"/>
        <w:rPr>
          <w:rFonts w:ascii="Trebuchet MS" w:hAnsi="Trebuchet MS" w:cs="Times New Roman"/>
          <w:sz w:val="12"/>
          <w:szCs w:val="12"/>
        </w:rPr>
      </w:pPr>
    </w:p>
    <w:p w14:paraId="2440E9EC" w14:textId="77777777" w:rsidR="00CA6F64" w:rsidRPr="00CE3D6A" w:rsidRDefault="00CA6F64" w:rsidP="00EC2A2C">
      <w:pPr>
        <w:pStyle w:val="Listenabsatz"/>
        <w:autoSpaceDE w:val="0"/>
        <w:autoSpaceDN w:val="0"/>
        <w:adjustRightInd w:val="0"/>
        <w:spacing w:after="0" w:line="240" w:lineRule="auto"/>
        <w:ind w:left="0"/>
        <w:rPr>
          <w:rFonts w:ascii="Trebuchet MS" w:hAnsi="Trebuchet MS" w:cs="Times New Roman"/>
          <w:b/>
          <w:sz w:val="12"/>
          <w:szCs w:val="12"/>
        </w:rPr>
      </w:pPr>
      <w:r w:rsidRPr="00CE3D6A">
        <w:rPr>
          <w:rFonts w:ascii="Trebuchet MS" w:hAnsi="Trebuchet MS" w:cs="Times New Roman"/>
          <w:b/>
          <w:sz w:val="12"/>
          <w:szCs w:val="12"/>
        </w:rPr>
        <w:t>§ 3 Sicherheitsmaßnahmen</w:t>
      </w:r>
    </w:p>
    <w:p w14:paraId="695ABF46" w14:textId="77777777" w:rsidR="00CA6F64" w:rsidRPr="00CE3D6A" w:rsidRDefault="00CA6F64" w:rsidP="00EC2A2C">
      <w:pPr>
        <w:pStyle w:val="Listenabsatz"/>
        <w:autoSpaceDE w:val="0"/>
        <w:autoSpaceDN w:val="0"/>
        <w:adjustRightInd w:val="0"/>
        <w:spacing w:after="0" w:line="240" w:lineRule="auto"/>
        <w:ind w:left="0"/>
        <w:rPr>
          <w:rFonts w:ascii="Trebuchet MS" w:hAnsi="Trebuchet MS" w:cs="Times New Roman"/>
          <w:sz w:val="12"/>
          <w:szCs w:val="12"/>
        </w:rPr>
      </w:pPr>
    </w:p>
    <w:p w14:paraId="5968D7A4" w14:textId="77777777" w:rsidR="0089738E" w:rsidRPr="00CE3D6A" w:rsidRDefault="0089738E" w:rsidP="00EC2A2C">
      <w:pPr>
        <w:pStyle w:val="Listenabsatz"/>
        <w:numPr>
          <w:ilvl w:val="0"/>
          <w:numId w:val="12"/>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Jeder Spielteilnehmer hat selbst für seine ausreichende Körperschutzausstattung zu sorgen. </w:t>
      </w:r>
      <w:r w:rsidR="00E26898" w:rsidRPr="00CE3D6A">
        <w:rPr>
          <w:rFonts w:ascii="Trebuchet MS" w:hAnsi="Trebuchet MS" w:cs="Times New Roman"/>
          <w:sz w:val="12"/>
          <w:szCs w:val="12"/>
        </w:rPr>
        <w:t>Auf dem Spielfeld ist d</w:t>
      </w:r>
      <w:r w:rsidRPr="00CE3D6A">
        <w:rPr>
          <w:rFonts w:ascii="Trebuchet MS" w:hAnsi="Trebuchet MS" w:cs="Times New Roman"/>
          <w:sz w:val="12"/>
          <w:szCs w:val="12"/>
        </w:rPr>
        <w:t>as Tragen geeigneten Schuhwerks (</w:t>
      </w:r>
      <w:r w:rsidRPr="00CE3D6A">
        <w:rPr>
          <w:rFonts w:ascii="Trebuchet MS" w:hAnsi="Trebuchet MS" w:cs="Times New Roman"/>
          <w:bCs/>
          <w:sz w:val="12"/>
          <w:szCs w:val="12"/>
        </w:rPr>
        <w:t xml:space="preserve">feste, mindestens knöchelhohe Stiefel) sowie </w:t>
      </w:r>
      <w:r w:rsidRPr="00CE3D6A">
        <w:rPr>
          <w:rFonts w:ascii="Trebuchet MS" w:hAnsi="Trebuchet MS" w:cs="Times New Roman"/>
          <w:sz w:val="12"/>
          <w:szCs w:val="12"/>
        </w:rPr>
        <w:t xml:space="preserve">einer geeigneten Schutzbrille jedoch Pflicht. </w:t>
      </w:r>
      <w:r w:rsidR="00E26898" w:rsidRPr="00CE3D6A">
        <w:rPr>
          <w:rFonts w:ascii="Trebuchet MS" w:hAnsi="Trebuchet MS" w:cs="Times New Roman"/>
          <w:sz w:val="12"/>
          <w:szCs w:val="12"/>
        </w:rPr>
        <w:t>Die Schutzbrille</w:t>
      </w:r>
      <w:r w:rsidRPr="00CE3D6A">
        <w:rPr>
          <w:rFonts w:ascii="Trebuchet MS" w:hAnsi="Trebuchet MS" w:cs="Times New Roman"/>
          <w:sz w:val="12"/>
          <w:szCs w:val="12"/>
        </w:rPr>
        <w:t xml:space="preserve"> darf während des gesamten Spieles unter keinen Umständen abgesetzt werden. Sollten die Gläser beschlagen oder ein Fehler an der Schutzbrille zu erkennen sein ist diese erst in einer </w:t>
      </w:r>
      <w:proofErr w:type="spellStart"/>
      <w:r w:rsidRPr="00CE3D6A">
        <w:rPr>
          <w:rFonts w:ascii="Trebuchet MS" w:hAnsi="Trebuchet MS" w:cs="Times New Roman"/>
          <w:sz w:val="12"/>
          <w:szCs w:val="12"/>
        </w:rPr>
        <w:t>Savezone</w:t>
      </w:r>
      <w:proofErr w:type="spellEnd"/>
      <w:r w:rsidRPr="00CE3D6A">
        <w:rPr>
          <w:rFonts w:ascii="Trebuchet MS" w:hAnsi="Trebuchet MS" w:cs="Times New Roman"/>
          <w:sz w:val="12"/>
          <w:szCs w:val="12"/>
        </w:rPr>
        <w:t xml:space="preserve"> zu reinigen oder zu reparieren.</w:t>
      </w:r>
    </w:p>
    <w:p w14:paraId="2625880B" w14:textId="77777777" w:rsidR="00E26898" w:rsidRPr="00CE3D6A" w:rsidRDefault="0089738E" w:rsidP="00EC2A2C">
      <w:pPr>
        <w:pStyle w:val="Listenabsatz"/>
        <w:numPr>
          <w:ilvl w:val="0"/>
          <w:numId w:val="12"/>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Während des gesamten Spieltages wird das Tragen von Helm und Knieschonern im Bereich der Gebäude empfohlen. </w:t>
      </w:r>
    </w:p>
    <w:p w14:paraId="08E0E331" w14:textId="77777777" w:rsidR="00876E06" w:rsidRPr="00CE3D6A" w:rsidRDefault="00876E06" w:rsidP="00EC2A2C">
      <w:pPr>
        <w:pStyle w:val="Listenabsatz"/>
        <w:numPr>
          <w:ilvl w:val="0"/>
          <w:numId w:val="12"/>
        </w:numPr>
        <w:autoSpaceDE w:val="0"/>
        <w:autoSpaceDN w:val="0"/>
        <w:adjustRightInd w:val="0"/>
        <w:spacing w:after="0" w:line="240" w:lineRule="auto"/>
        <w:rPr>
          <w:rFonts w:ascii="Trebuchet MS" w:hAnsi="Trebuchet MS" w:cs="Times New Roman"/>
          <w:color w:val="000000"/>
          <w:sz w:val="12"/>
          <w:szCs w:val="12"/>
        </w:rPr>
      </w:pPr>
      <w:r w:rsidRPr="00CE3D6A">
        <w:rPr>
          <w:rFonts w:ascii="Trebuchet MS" w:hAnsi="Trebuchet MS" w:cs="Times New Roman"/>
          <w:color w:val="000000"/>
          <w:sz w:val="12"/>
          <w:szCs w:val="12"/>
        </w:rPr>
        <w:t xml:space="preserve">Das Betreten des Spielfeldes bei laufendem Spielbetrieb ist verboten. </w:t>
      </w:r>
      <w:r w:rsidR="00D054DB" w:rsidRPr="00CE3D6A">
        <w:rPr>
          <w:rFonts w:ascii="Trebuchet MS" w:hAnsi="Trebuchet MS" w:cs="Times New Roman"/>
          <w:color w:val="000000"/>
          <w:sz w:val="12"/>
          <w:szCs w:val="12"/>
        </w:rPr>
        <w:t xml:space="preserve">Auf </w:t>
      </w:r>
      <w:r w:rsidR="00225B6B" w:rsidRPr="00CE3D6A">
        <w:rPr>
          <w:rFonts w:ascii="Trebuchet MS" w:hAnsi="Trebuchet MS" w:cs="Times New Roman"/>
          <w:color w:val="000000"/>
          <w:sz w:val="12"/>
          <w:szCs w:val="12"/>
        </w:rPr>
        <w:t>entsprechende Signale</w:t>
      </w:r>
      <w:r w:rsidR="00D054DB" w:rsidRPr="00CE3D6A">
        <w:rPr>
          <w:rFonts w:ascii="Trebuchet MS" w:hAnsi="Trebuchet MS" w:cs="Times New Roman"/>
          <w:color w:val="000000"/>
          <w:sz w:val="12"/>
          <w:szCs w:val="12"/>
        </w:rPr>
        <w:t xml:space="preserve"> ist zu achten</w:t>
      </w:r>
    </w:p>
    <w:p w14:paraId="3678966F" w14:textId="77777777" w:rsidR="00E26898" w:rsidRPr="00CE3D6A" w:rsidRDefault="00E26898" w:rsidP="00EC2A2C">
      <w:pPr>
        <w:pStyle w:val="Listenabsatz"/>
        <w:numPr>
          <w:ilvl w:val="0"/>
          <w:numId w:val="12"/>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Jeder Teilnehmer hat sich so zu verhalten, dass er w</w:t>
      </w:r>
      <w:r w:rsidR="00225B6B" w:rsidRPr="00CE3D6A">
        <w:rPr>
          <w:rFonts w:ascii="Trebuchet MS" w:hAnsi="Trebuchet MS" w:cs="Times New Roman"/>
          <w:sz w:val="12"/>
          <w:szCs w:val="12"/>
        </w:rPr>
        <w:t xml:space="preserve">eder </w:t>
      </w:r>
      <w:proofErr w:type="gramStart"/>
      <w:r w:rsidR="00225B6B" w:rsidRPr="00CE3D6A">
        <w:rPr>
          <w:rFonts w:ascii="Trebuchet MS" w:hAnsi="Trebuchet MS" w:cs="Times New Roman"/>
          <w:sz w:val="12"/>
          <w:szCs w:val="12"/>
        </w:rPr>
        <w:t>seine,</w:t>
      </w:r>
      <w:proofErr w:type="gramEnd"/>
      <w:r w:rsidR="00225B6B" w:rsidRPr="00CE3D6A">
        <w:rPr>
          <w:rFonts w:ascii="Trebuchet MS" w:hAnsi="Trebuchet MS" w:cs="Times New Roman"/>
          <w:sz w:val="12"/>
          <w:szCs w:val="12"/>
        </w:rPr>
        <w:t xml:space="preserve"> noch die Sicherheit</w:t>
      </w:r>
      <w:r w:rsidRPr="00CE3D6A">
        <w:rPr>
          <w:rFonts w:ascii="Trebuchet MS" w:hAnsi="Trebuchet MS" w:cs="Times New Roman"/>
          <w:sz w:val="12"/>
          <w:szCs w:val="12"/>
        </w:rPr>
        <w:t xml:space="preserve"> der anderen Teilnehmer gefährdet.</w:t>
      </w:r>
    </w:p>
    <w:p w14:paraId="4B2FECAD" w14:textId="77777777" w:rsidR="00E26898" w:rsidRPr="00CE3D6A" w:rsidRDefault="00E26898" w:rsidP="00EC2A2C">
      <w:pPr>
        <w:pStyle w:val="Listenabsatz"/>
        <w:numPr>
          <w:ilvl w:val="0"/>
          <w:numId w:val="12"/>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Den Anweisungen der ORGA ist stets Folge zu leisten.</w:t>
      </w:r>
    </w:p>
    <w:p w14:paraId="08978636" w14:textId="77777777" w:rsidR="0027653E" w:rsidRPr="00CE3D6A" w:rsidRDefault="0027653E" w:rsidP="00EC2A2C">
      <w:pPr>
        <w:autoSpaceDE w:val="0"/>
        <w:autoSpaceDN w:val="0"/>
        <w:adjustRightInd w:val="0"/>
        <w:spacing w:after="0" w:line="240" w:lineRule="auto"/>
        <w:rPr>
          <w:rFonts w:ascii="Trebuchet MS" w:hAnsi="Trebuchet MS" w:cs="Times New Roman"/>
          <w:b/>
          <w:sz w:val="12"/>
          <w:szCs w:val="12"/>
        </w:rPr>
      </w:pPr>
    </w:p>
    <w:p w14:paraId="38048588" w14:textId="77777777" w:rsidR="00E26898" w:rsidRPr="00CE3D6A" w:rsidRDefault="00E26898" w:rsidP="00EC2A2C">
      <w:pPr>
        <w:autoSpaceDE w:val="0"/>
        <w:autoSpaceDN w:val="0"/>
        <w:adjustRightInd w:val="0"/>
        <w:spacing w:after="0" w:line="240" w:lineRule="auto"/>
        <w:rPr>
          <w:rFonts w:ascii="Trebuchet MS" w:hAnsi="Trebuchet MS" w:cs="Times New Roman"/>
          <w:b/>
          <w:sz w:val="12"/>
          <w:szCs w:val="12"/>
        </w:rPr>
      </w:pPr>
      <w:r w:rsidRPr="00CE3D6A">
        <w:rPr>
          <w:rFonts w:ascii="Trebuchet MS" w:hAnsi="Trebuchet MS" w:cs="Times New Roman"/>
          <w:b/>
          <w:sz w:val="12"/>
          <w:szCs w:val="12"/>
        </w:rPr>
        <w:t xml:space="preserve">§ 4 </w:t>
      </w:r>
      <w:r w:rsidR="004263BE" w:rsidRPr="00CE3D6A">
        <w:rPr>
          <w:rFonts w:ascii="Trebuchet MS" w:hAnsi="Trebuchet MS" w:cs="Times New Roman"/>
          <w:b/>
          <w:sz w:val="12"/>
          <w:szCs w:val="12"/>
        </w:rPr>
        <w:t>Transport, Benutzung und Aufbewahrung</w:t>
      </w:r>
      <w:r w:rsidRPr="00CE3D6A">
        <w:rPr>
          <w:rFonts w:ascii="Trebuchet MS" w:hAnsi="Trebuchet MS" w:cs="Times New Roman"/>
          <w:b/>
          <w:sz w:val="12"/>
          <w:szCs w:val="12"/>
        </w:rPr>
        <w:t xml:space="preserve"> von </w:t>
      </w:r>
      <w:r w:rsidR="004263BE" w:rsidRPr="00CE3D6A">
        <w:rPr>
          <w:rFonts w:ascii="Trebuchet MS" w:hAnsi="Trebuchet MS" w:cs="Times New Roman"/>
          <w:b/>
          <w:sz w:val="12"/>
          <w:szCs w:val="12"/>
        </w:rPr>
        <w:t>Markierern</w:t>
      </w:r>
    </w:p>
    <w:p w14:paraId="208389ED" w14:textId="77777777" w:rsidR="00E26898" w:rsidRPr="00CE3D6A" w:rsidRDefault="00E26898" w:rsidP="00EC2A2C">
      <w:pPr>
        <w:autoSpaceDE w:val="0"/>
        <w:autoSpaceDN w:val="0"/>
        <w:adjustRightInd w:val="0"/>
        <w:spacing w:after="0" w:line="240" w:lineRule="auto"/>
        <w:rPr>
          <w:rFonts w:ascii="Trebuchet MS" w:hAnsi="Trebuchet MS" w:cs="Times New Roman"/>
          <w:sz w:val="12"/>
          <w:szCs w:val="12"/>
        </w:rPr>
      </w:pPr>
    </w:p>
    <w:p w14:paraId="714F0291" w14:textId="77777777" w:rsidR="004263BE" w:rsidRPr="00CE3D6A" w:rsidRDefault="00E26898" w:rsidP="00EC2A2C">
      <w:pPr>
        <w:pStyle w:val="Listenabsatz"/>
        <w:numPr>
          <w:ilvl w:val="0"/>
          <w:numId w:val="13"/>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Markierer dürfen ausschließlich innerhalb des befriedeten Besitztums, d.h. nur innerhalb des abgegrenzten Spielfeldes </w:t>
      </w:r>
      <w:r w:rsidR="00D550E0" w:rsidRPr="00CE3D6A">
        <w:rPr>
          <w:rFonts w:ascii="Trebuchet MS" w:hAnsi="Trebuchet MS" w:cs="Times New Roman"/>
          <w:sz w:val="12"/>
          <w:szCs w:val="12"/>
        </w:rPr>
        <w:t>benutzt (getragen, abgefeuert, ausgepackt</w:t>
      </w:r>
      <w:r w:rsidR="00876E06" w:rsidRPr="00CE3D6A">
        <w:rPr>
          <w:rFonts w:ascii="Trebuchet MS" w:hAnsi="Trebuchet MS" w:cs="Times New Roman"/>
          <w:sz w:val="12"/>
          <w:szCs w:val="12"/>
        </w:rPr>
        <w:t>, repariert</w:t>
      </w:r>
      <w:r w:rsidR="00D550E0" w:rsidRPr="00CE3D6A">
        <w:rPr>
          <w:rFonts w:ascii="Trebuchet MS" w:hAnsi="Trebuchet MS" w:cs="Times New Roman"/>
          <w:sz w:val="12"/>
          <w:szCs w:val="12"/>
        </w:rPr>
        <w:t xml:space="preserve"> etc.) </w:t>
      </w:r>
      <w:r w:rsidRPr="00CE3D6A">
        <w:rPr>
          <w:rFonts w:ascii="Trebuchet MS" w:hAnsi="Trebuchet MS" w:cs="Times New Roman"/>
          <w:sz w:val="12"/>
          <w:szCs w:val="12"/>
        </w:rPr>
        <w:t>werden. Außerhalb dieses Bereiches dürfen die Markierer</w:t>
      </w:r>
      <w:r w:rsidR="004263BE" w:rsidRPr="00CE3D6A">
        <w:rPr>
          <w:rFonts w:ascii="Trebuchet MS" w:hAnsi="Trebuchet MS" w:cs="Times New Roman"/>
          <w:sz w:val="12"/>
          <w:szCs w:val="12"/>
        </w:rPr>
        <w:t xml:space="preserve"> </w:t>
      </w:r>
      <w:r w:rsidR="003A16D3" w:rsidRPr="00CE3D6A">
        <w:rPr>
          <w:rFonts w:ascii="Trebuchet MS" w:hAnsi="Trebuchet MS" w:cs="Times New Roman"/>
          <w:sz w:val="12"/>
          <w:szCs w:val="12"/>
        </w:rPr>
        <w:t xml:space="preserve">nur in festen Waffenkoffern, Boxen oder </w:t>
      </w:r>
      <w:proofErr w:type="spellStart"/>
      <w:r w:rsidR="003A16D3" w:rsidRPr="00CE3D6A">
        <w:rPr>
          <w:rFonts w:ascii="Trebuchet MS" w:hAnsi="Trebuchet MS" w:cs="Times New Roman"/>
          <w:sz w:val="12"/>
          <w:szCs w:val="12"/>
        </w:rPr>
        <w:t>Softcases</w:t>
      </w:r>
      <w:proofErr w:type="spellEnd"/>
      <w:r w:rsidR="003A16D3" w:rsidRPr="00CE3D6A">
        <w:rPr>
          <w:rFonts w:ascii="Trebuchet MS" w:hAnsi="Trebuchet MS" w:cs="Times New Roman"/>
          <w:sz w:val="12"/>
          <w:szCs w:val="12"/>
        </w:rPr>
        <w:t xml:space="preserve"> mit einem Schloss</w:t>
      </w:r>
      <w:r w:rsidR="00225B6B" w:rsidRPr="00CE3D6A">
        <w:rPr>
          <w:rFonts w:ascii="Trebuchet MS" w:hAnsi="Trebuchet MS" w:cs="Times New Roman"/>
          <w:sz w:val="12"/>
          <w:szCs w:val="12"/>
        </w:rPr>
        <w:t xml:space="preserve"> oder Kabelbindern</w:t>
      </w:r>
      <w:r w:rsidR="003A16D3" w:rsidRPr="00CE3D6A">
        <w:rPr>
          <w:rFonts w:ascii="Trebuchet MS" w:hAnsi="Trebuchet MS" w:cs="Times New Roman"/>
          <w:sz w:val="12"/>
          <w:szCs w:val="12"/>
        </w:rPr>
        <w:t xml:space="preserve"> gesichert </w:t>
      </w:r>
      <w:r w:rsidR="004263BE" w:rsidRPr="00CE3D6A">
        <w:rPr>
          <w:rFonts w:ascii="Trebuchet MS" w:hAnsi="Trebuchet MS" w:cs="Times New Roman"/>
          <w:sz w:val="12"/>
          <w:szCs w:val="12"/>
        </w:rPr>
        <w:t>transportiert und aufbewahrt werden.</w:t>
      </w:r>
      <w:r w:rsidR="003A16D3" w:rsidRPr="00CE3D6A">
        <w:rPr>
          <w:rFonts w:ascii="Trebuchet MS" w:hAnsi="Trebuchet MS" w:cs="Times New Roman"/>
          <w:sz w:val="12"/>
          <w:szCs w:val="12"/>
        </w:rPr>
        <w:t xml:space="preserve"> </w:t>
      </w:r>
    </w:p>
    <w:p w14:paraId="7F225AB9" w14:textId="77777777" w:rsidR="00876E06" w:rsidRPr="00CE3D6A" w:rsidRDefault="004263BE" w:rsidP="00EC2A2C">
      <w:pPr>
        <w:pStyle w:val="Listenabsatz"/>
        <w:numPr>
          <w:ilvl w:val="0"/>
          <w:numId w:val="13"/>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Beim Verlassen des Spielfeldes</w:t>
      </w:r>
      <w:r w:rsidR="00876E06" w:rsidRPr="00CE3D6A">
        <w:rPr>
          <w:rFonts w:ascii="Trebuchet MS" w:hAnsi="Trebuchet MS" w:cs="Times New Roman"/>
          <w:bCs/>
          <w:sz w:val="12"/>
          <w:szCs w:val="12"/>
        </w:rPr>
        <w:t xml:space="preserve"> </w:t>
      </w:r>
      <w:r w:rsidR="008E0232" w:rsidRPr="00CE3D6A">
        <w:rPr>
          <w:rFonts w:ascii="Trebuchet MS" w:hAnsi="Trebuchet MS" w:cs="Times New Roman"/>
          <w:color w:val="000000"/>
          <w:sz w:val="12"/>
          <w:szCs w:val="12"/>
        </w:rPr>
        <w:t>ist das Magazin aus den Markierern zu entnehmen und die Markierer zu entleeren und zu sichern</w:t>
      </w:r>
      <w:r w:rsidR="008E0232" w:rsidRPr="00CE3D6A">
        <w:rPr>
          <w:rFonts w:ascii="Trebuchet MS" w:hAnsi="Trebuchet MS" w:cs="Times New Roman"/>
          <w:bCs/>
          <w:sz w:val="12"/>
          <w:szCs w:val="12"/>
        </w:rPr>
        <w:t xml:space="preserve"> bevor die </w:t>
      </w:r>
      <w:proofErr w:type="spellStart"/>
      <w:r w:rsidR="008E0232" w:rsidRPr="00CE3D6A">
        <w:rPr>
          <w:rFonts w:ascii="Trebuchet MS" w:hAnsi="Trebuchet MS" w:cs="Times New Roman"/>
          <w:bCs/>
          <w:sz w:val="12"/>
          <w:szCs w:val="12"/>
        </w:rPr>
        <w:t>Safezone</w:t>
      </w:r>
      <w:proofErr w:type="spellEnd"/>
      <w:r w:rsidR="008E0232" w:rsidRPr="00CE3D6A">
        <w:rPr>
          <w:rFonts w:ascii="Trebuchet MS" w:hAnsi="Trebuchet MS" w:cs="Times New Roman"/>
          <w:bCs/>
          <w:sz w:val="12"/>
          <w:szCs w:val="12"/>
        </w:rPr>
        <w:t xml:space="preserve"> betreten wird. Beim Verlassen des umfriedeten Spielgeländes (</w:t>
      </w:r>
      <w:r w:rsidR="008E0232" w:rsidRPr="00CE3D6A">
        <w:rPr>
          <w:rFonts w:ascii="Trebuchet MS" w:hAnsi="Trebuchet MS" w:cs="Times New Roman"/>
          <w:sz w:val="12"/>
          <w:szCs w:val="12"/>
        </w:rPr>
        <w:t>z.B. Toilette, Parkplatz, Getränkewagen) sind</w:t>
      </w:r>
      <w:r w:rsidRPr="00CE3D6A">
        <w:rPr>
          <w:rFonts w:ascii="Trebuchet MS" w:hAnsi="Trebuchet MS" w:cs="Times New Roman"/>
          <w:bCs/>
          <w:sz w:val="12"/>
          <w:szCs w:val="12"/>
        </w:rPr>
        <w:t xml:space="preserve"> </w:t>
      </w:r>
      <w:r w:rsidR="008E0232" w:rsidRPr="00CE3D6A">
        <w:rPr>
          <w:rFonts w:ascii="Trebuchet MS" w:hAnsi="Trebuchet MS" w:cs="Times New Roman"/>
          <w:bCs/>
          <w:sz w:val="12"/>
          <w:szCs w:val="12"/>
        </w:rPr>
        <w:t>die</w:t>
      </w:r>
      <w:r w:rsidRPr="00CE3D6A">
        <w:rPr>
          <w:rFonts w:ascii="Trebuchet MS" w:hAnsi="Trebuchet MS" w:cs="Times New Roman"/>
          <w:bCs/>
          <w:sz w:val="12"/>
          <w:szCs w:val="12"/>
        </w:rPr>
        <w:t xml:space="preserve"> Markierer entweder in den im Ein-/Ausgangsbereich vorgesehenen Halterungen bzw. im </w:t>
      </w:r>
      <w:r w:rsidR="008E0232" w:rsidRPr="00CE3D6A">
        <w:rPr>
          <w:rFonts w:ascii="Trebuchet MS" w:hAnsi="Trebuchet MS" w:cs="Times New Roman"/>
          <w:bCs/>
          <w:sz w:val="12"/>
          <w:szCs w:val="12"/>
        </w:rPr>
        <w:t>Spind</w:t>
      </w:r>
      <w:r w:rsidRPr="00CE3D6A">
        <w:rPr>
          <w:rFonts w:ascii="Trebuchet MS" w:hAnsi="Trebuchet MS" w:cs="Times New Roman"/>
          <w:bCs/>
          <w:sz w:val="12"/>
          <w:szCs w:val="12"/>
        </w:rPr>
        <w:t xml:space="preserve"> (Aufenthaltsraum) zu sichern oder in einem verschlossenen Behältnis zu transportieren</w:t>
      </w:r>
      <w:r w:rsidR="00876E06" w:rsidRPr="00CE3D6A">
        <w:rPr>
          <w:rFonts w:ascii="Trebuchet MS" w:hAnsi="Trebuchet MS" w:cs="Times New Roman"/>
          <w:bCs/>
          <w:sz w:val="12"/>
          <w:szCs w:val="12"/>
        </w:rPr>
        <w:t>.</w:t>
      </w:r>
    </w:p>
    <w:p w14:paraId="63FF7AB1" w14:textId="77777777" w:rsidR="006F5627" w:rsidRPr="00CE3D6A" w:rsidRDefault="00876E06" w:rsidP="00EC2A2C">
      <w:pPr>
        <w:pStyle w:val="Listenabsatz"/>
        <w:numPr>
          <w:ilvl w:val="0"/>
          <w:numId w:val="13"/>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Das Betreten der an das Spielfeld angrenzenden Nachbargrundstücke (Flächen außerhalb der Einfriedung) mit Markierern ist untersagt.</w:t>
      </w:r>
    </w:p>
    <w:p w14:paraId="5B12D282" w14:textId="77777777" w:rsidR="006F5627" w:rsidRPr="00CE3D6A" w:rsidRDefault="006F5627" w:rsidP="00EC2A2C">
      <w:pPr>
        <w:pStyle w:val="Listenabsatz"/>
        <w:numPr>
          <w:ilvl w:val="0"/>
          <w:numId w:val="13"/>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Verboten sind</w:t>
      </w:r>
    </w:p>
    <w:p w14:paraId="7C22A8E1" w14:textId="77777777" w:rsidR="001C4990" w:rsidRPr="00CE3D6A" w:rsidRDefault="001C4990" w:rsidP="00EC2A2C">
      <w:pPr>
        <w:pStyle w:val="Listenabsatz"/>
        <w:numPr>
          <w:ilvl w:val="0"/>
          <w:numId w:val="17"/>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Feuern aus der Gebäudeseite, die dem angrenzenden öffentlichen Weg zugewandt ist,</w:t>
      </w:r>
    </w:p>
    <w:p w14:paraId="58B5AFE8" w14:textId="77777777" w:rsidR="006F5627" w:rsidRPr="00CE3D6A" w:rsidRDefault="006F5627" w:rsidP="00EC2A2C">
      <w:pPr>
        <w:pStyle w:val="Listenabsatz"/>
        <w:numPr>
          <w:ilvl w:val="0"/>
          <w:numId w:val="17"/>
        </w:numPr>
        <w:autoSpaceDE w:val="0"/>
        <w:autoSpaceDN w:val="0"/>
        <w:adjustRightInd w:val="0"/>
        <w:spacing w:after="0" w:line="240" w:lineRule="auto"/>
        <w:rPr>
          <w:rFonts w:ascii="Trebuchet MS" w:hAnsi="Trebuchet MS" w:cs="Times New Roman"/>
          <w:bCs/>
          <w:sz w:val="12"/>
          <w:szCs w:val="12"/>
        </w:rPr>
      </w:pPr>
      <w:proofErr w:type="gramStart"/>
      <w:r w:rsidRPr="00CE3D6A">
        <w:rPr>
          <w:rFonts w:ascii="Trebuchet MS" w:eastAsia="Times New Roman" w:hAnsi="Trebuchet MS" w:cs="Times New Roman"/>
          <w:sz w:val="12"/>
          <w:szCs w:val="12"/>
          <w:lang w:eastAsia="de-DE"/>
        </w:rPr>
        <w:t>Feuern</w:t>
      </w:r>
      <w:proofErr w:type="gramEnd"/>
      <w:r w:rsidRPr="00CE3D6A">
        <w:rPr>
          <w:rFonts w:ascii="Trebuchet MS" w:eastAsia="Times New Roman" w:hAnsi="Trebuchet MS" w:cs="Times New Roman"/>
          <w:sz w:val="12"/>
          <w:szCs w:val="12"/>
          <w:lang w:eastAsia="de-DE"/>
        </w:rPr>
        <w:t xml:space="preserve"> ohne eine Visierung zu nutzen, sogenanntes „</w:t>
      </w:r>
      <w:proofErr w:type="spellStart"/>
      <w:r w:rsidRPr="00CE3D6A">
        <w:rPr>
          <w:rFonts w:ascii="Trebuchet MS" w:eastAsia="Times New Roman" w:hAnsi="Trebuchet MS" w:cs="Times New Roman"/>
          <w:sz w:val="12"/>
          <w:szCs w:val="12"/>
          <w:lang w:eastAsia="de-DE"/>
        </w:rPr>
        <w:t>Blindfire</w:t>
      </w:r>
      <w:proofErr w:type="spellEnd"/>
      <w:r w:rsidRPr="00CE3D6A">
        <w:rPr>
          <w:rFonts w:ascii="Trebuchet MS" w:eastAsia="Times New Roman" w:hAnsi="Trebuchet MS" w:cs="Times New Roman"/>
          <w:sz w:val="12"/>
          <w:szCs w:val="12"/>
          <w:lang w:eastAsia="de-DE"/>
        </w:rPr>
        <w:t>“ um Ecken herum und über Hindernisse hinweg,</w:t>
      </w:r>
    </w:p>
    <w:p w14:paraId="4D2A2DF9" w14:textId="77777777" w:rsidR="006F5627" w:rsidRPr="00CE3D6A" w:rsidRDefault="006F5627" w:rsidP="00EC2A2C">
      <w:pPr>
        <w:pStyle w:val="Listenabsatz"/>
        <w:numPr>
          <w:ilvl w:val="0"/>
          <w:numId w:val="17"/>
        </w:numPr>
        <w:autoSpaceDE w:val="0"/>
        <w:autoSpaceDN w:val="0"/>
        <w:adjustRightInd w:val="0"/>
        <w:spacing w:after="0" w:line="240" w:lineRule="auto"/>
        <w:rPr>
          <w:rFonts w:ascii="Trebuchet MS" w:hAnsi="Trebuchet MS" w:cs="Times New Roman"/>
          <w:bCs/>
          <w:sz w:val="12"/>
          <w:szCs w:val="12"/>
        </w:rPr>
      </w:pPr>
      <w:r w:rsidRPr="00CE3D6A">
        <w:rPr>
          <w:rFonts w:ascii="Trebuchet MS" w:eastAsia="Times New Roman" w:hAnsi="Trebuchet MS" w:cs="Times New Roman"/>
          <w:sz w:val="12"/>
          <w:szCs w:val="12"/>
          <w:lang w:eastAsia="de-DE"/>
        </w:rPr>
        <w:t>Schüsse auf Tiere,</w:t>
      </w:r>
    </w:p>
    <w:p w14:paraId="6632895D" w14:textId="77777777" w:rsidR="006F5627" w:rsidRPr="00CE3D6A" w:rsidRDefault="006F5627" w:rsidP="00EC2A2C">
      <w:pPr>
        <w:pStyle w:val="Listenabsatz"/>
        <w:numPr>
          <w:ilvl w:val="0"/>
          <w:numId w:val="17"/>
        </w:numPr>
        <w:autoSpaceDE w:val="0"/>
        <w:autoSpaceDN w:val="0"/>
        <w:adjustRightInd w:val="0"/>
        <w:spacing w:after="0" w:line="240" w:lineRule="auto"/>
        <w:rPr>
          <w:rFonts w:ascii="Trebuchet MS" w:hAnsi="Trebuchet MS" w:cs="Times New Roman"/>
          <w:bCs/>
          <w:sz w:val="12"/>
          <w:szCs w:val="12"/>
        </w:rPr>
      </w:pPr>
      <w:r w:rsidRPr="00CE3D6A">
        <w:rPr>
          <w:rFonts w:ascii="Trebuchet MS" w:eastAsia="Times New Roman" w:hAnsi="Trebuchet MS" w:cs="Times New Roman"/>
          <w:sz w:val="12"/>
          <w:szCs w:val="12"/>
          <w:lang w:eastAsia="de-DE"/>
        </w:rPr>
        <w:t>Schüsse auf nicht am Spiel beteiligte Personen (z.B. Besucher, Zuschauer, Fotografen),</w:t>
      </w:r>
    </w:p>
    <w:p w14:paraId="3BCCA1CE" w14:textId="77777777" w:rsidR="006F5627" w:rsidRPr="00CE3D6A" w:rsidRDefault="00225B6B" w:rsidP="00EC2A2C">
      <w:pPr>
        <w:pStyle w:val="Listenabsatz"/>
        <w:numPr>
          <w:ilvl w:val="0"/>
          <w:numId w:val="17"/>
        </w:numPr>
        <w:autoSpaceDE w:val="0"/>
        <w:autoSpaceDN w:val="0"/>
        <w:adjustRightInd w:val="0"/>
        <w:spacing w:after="0" w:line="240" w:lineRule="auto"/>
        <w:rPr>
          <w:rFonts w:ascii="Trebuchet MS" w:hAnsi="Trebuchet MS" w:cs="Times New Roman"/>
          <w:bCs/>
          <w:sz w:val="12"/>
          <w:szCs w:val="12"/>
        </w:rPr>
      </w:pPr>
      <w:r w:rsidRPr="00CE3D6A">
        <w:rPr>
          <w:rFonts w:ascii="Trebuchet MS" w:eastAsia="Times New Roman" w:hAnsi="Trebuchet MS" w:cs="Times New Roman"/>
          <w:sz w:val="12"/>
          <w:szCs w:val="12"/>
          <w:lang w:eastAsia="de-DE"/>
        </w:rPr>
        <w:t>Schüsse in</w:t>
      </w:r>
      <w:r w:rsidR="006F5627" w:rsidRPr="00CE3D6A">
        <w:rPr>
          <w:rFonts w:ascii="Trebuchet MS" w:eastAsia="Times New Roman" w:hAnsi="Trebuchet MS" w:cs="Times New Roman"/>
          <w:sz w:val="12"/>
          <w:szCs w:val="12"/>
          <w:lang w:eastAsia="de-DE"/>
        </w:rPr>
        <w:t xml:space="preserve"> Sicherheitszone</w:t>
      </w:r>
      <w:r w:rsidRPr="00CE3D6A">
        <w:rPr>
          <w:rFonts w:ascii="Trebuchet MS" w:eastAsia="Times New Roman" w:hAnsi="Trebuchet MS" w:cs="Times New Roman"/>
          <w:sz w:val="12"/>
          <w:szCs w:val="12"/>
          <w:lang w:eastAsia="de-DE"/>
        </w:rPr>
        <w:t>n</w:t>
      </w:r>
      <w:r w:rsidR="006F5627" w:rsidRPr="00CE3D6A">
        <w:rPr>
          <w:rFonts w:ascii="Trebuchet MS" w:eastAsia="Times New Roman" w:hAnsi="Trebuchet MS" w:cs="Times New Roman"/>
          <w:sz w:val="12"/>
          <w:szCs w:val="12"/>
          <w:lang w:eastAsia="de-DE"/>
        </w:rPr>
        <w:t>,</w:t>
      </w:r>
    </w:p>
    <w:p w14:paraId="346840B1" w14:textId="77777777" w:rsidR="006F5627" w:rsidRPr="00CE3D6A" w:rsidRDefault="006F5627" w:rsidP="00EC2A2C">
      <w:pPr>
        <w:pStyle w:val="Listenabsatz"/>
        <w:numPr>
          <w:ilvl w:val="0"/>
          <w:numId w:val="17"/>
        </w:numPr>
        <w:autoSpaceDE w:val="0"/>
        <w:autoSpaceDN w:val="0"/>
        <w:adjustRightInd w:val="0"/>
        <w:spacing w:after="0" w:line="240" w:lineRule="auto"/>
        <w:rPr>
          <w:rFonts w:ascii="Trebuchet MS" w:hAnsi="Trebuchet MS" w:cs="Times New Roman"/>
          <w:bCs/>
          <w:sz w:val="12"/>
          <w:szCs w:val="12"/>
        </w:rPr>
      </w:pPr>
      <w:r w:rsidRPr="00CE3D6A">
        <w:rPr>
          <w:rFonts w:ascii="Trebuchet MS" w:eastAsia="Times New Roman" w:hAnsi="Trebuchet MS" w:cs="Times New Roman"/>
          <w:sz w:val="12"/>
          <w:szCs w:val="12"/>
          <w:lang w:eastAsia="de-DE"/>
        </w:rPr>
        <w:t>Schüsse auf PKW und</w:t>
      </w:r>
    </w:p>
    <w:p w14:paraId="1E868C83" w14:textId="77777777" w:rsidR="006F5627" w:rsidRPr="00CE3D6A" w:rsidRDefault="006F5627" w:rsidP="00EC2A2C">
      <w:pPr>
        <w:pStyle w:val="Listenabsatz"/>
        <w:numPr>
          <w:ilvl w:val="0"/>
          <w:numId w:val="17"/>
        </w:numPr>
        <w:autoSpaceDE w:val="0"/>
        <w:autoSpaceDN w:val="0"/>
        <w:adjustRightInd w:val="0"/>
        <w:spacing w:after="0" w:line="240" w:lineRule="auto"/>
        <w:rPr>
          <w:rFonts w:ascii="Trebuchet MS" w:hAnsi="Trebuchet MS" w:cs="Times New Roman"/>
          <w:bCs/>
          <w:sz w:val="12"/>
          <w:szCs w:val="12"/>
        </w:rPr>
      </w:pPr>
      <w:r w:rsidRPr="00CE3D6A">
        <w:rPr>
          <w:rFonts w:ascii="Trebuchet MS" w:eastAsia="Times New Roman" w:hAnsi="Trebuchet MS" w:cs="Times New Roman"/>
          <w:sz w:val="12"/>
          <w:szCs w:val="12"/>
          <w:lang w:eastAsia="de-DE"/>
        </w:rPr>
        <w:t>Schüsse auf explosionsgefährdete Gegenstände, wie z.B. Gasflaschen</w:t>
      </w:r>
      <w:r w:rsidR="001C4990" w:rsidRPr="00CE3D6A">
        <w:rPr>
          <w:rFonts w:ascii="Trebuchet MS" w:eastAsia="Times New Roman" w:hAnsi="Trebuchet MS" w:cs="Times New Roman"/>
          <w:sz w:val="12"/>
          <w:szCs w:val="12"/>
          <w:lang w:eastAsia="de-DE"/>
        </w:rPr>
        <w:t>.</w:t>
      </w:r>
    </w:p>
    <w:p w14:paraId="2AC938A3" w14:textId="77777777" w:rsidR="00CA6F64" w:rsidRPr="00CE3D6A" w:rsidRDefault="00CA6F64" w:rsidP="00EC2A2C">
      <w:pPr>
        <w:autoSpaceDE w:val="0"/>
        <w:autoSpaceDN w:val="0"/>
        <w:adjustRightInd w:val="0"/>
        <w:spacing w:after="0" w:line="240" w:lineRule="auto"/>
        <w:rPr>
          <w:rFonts w:ascii="Trebuchet MS" w:hAnsi="Trebuchet MS" w:cs="Times New Roman"/>
          <w:sz w:val="12"/>
          <w:szCs w:val="12"/>
        </w:rPr>
      </w:pPr>
    </w:p>
    <w:p w14:paraId="048E7DCA" w14:textId="77777777" w:rsidR="007A3EF8" w:rsidRPr="00CE3D6A" w:rsidRDefault="007A3EF8" w:rsidP="00EC2A2C">
      <w:pPr>
        <w:autoSpaceDE w:val="0"/>
        <w:autoSpaceDN w:val="0"/>
        <w:adjustRightInd w:val="0"/>
        <w:spacing w:after="0" w:line="240" w:lineRule="auto"/>
        <w:rPr>
          <w:rFonts w:ascii="Trebuchet MS" w:hAnsi="Trebuchet MS" w:cs="Times New Roman"/>
          <w:b/>
          <w:sz w:val="12"/>
          <w:szCs w:val="12"/>
        </w:rPr>
      </w:pPr>
      <w:r w:rsidRPr="00CE3D6A">
        <w:rPr>
          <w:rFonts w:ascii="Trebuchet MS" w:hAnsi="Trebuchet MS" w:cs="Times New Roman"/>
          <w:b/>
          <w:sz w:val="12"/>
          <w:szCs w:val="12"/>
        </w:rPr>
        <w:t xml:space="preserve">§ </w:t>
      </w:r>
      <w:r w:rsidR="00387F57" w:rsidRPr="00CE3D6A">
        <w:rPr>
          <w:rFonts w:ascii="Trebuchet MS" w:hAnsi="Trebuchet MS" w:cs="Times New Roman"/>
          <w:b/>
          <w:sz w:val="12"/>
          <w:szCs w:val="12"/>
        </w:rPr>
        <w:t>5</w:t>
      </w:r>
      <w:r w:rsidR="00CA6F64" w:rsidRPr="00CE3D6A">
        <w:rPr>
          <w:rFonts w:ascii="Trebuchet MS" w:hAnsi="Trebuchet MS" w:cs="Times New Roman"/>
          <w:b/>
          <w:sz w:val="12"/>
          <w:szCs w:val="12"/>
        </w:rPr>
        <w:t xml:space="preserve"> </w:t>
      </w:r>
      <w:r w:rsidRPr="00CE3D6A">
        <w:rPr>
          <w:rFonts w:ascii="Trebuchet MS" w:hAnsi="Trebuchet MS" w:cs="Times New Roman"/>
          <w:b/>
          <w:sz w:val="12"/>
          <w:szCs w:val="12"/>
        </w:rPr>
        <w:t>Grundlegende Spielregeln</w:t>
      </w:r>
    </w:p>
    <w:p w14:paraId="697C672D" w14:textId="77777777" w:rsidR="007A3EF8" w:rsidRPr="00CE3D6A" w:rsidRDefault="007A3EF8" w:rsidP="00EC2A2C">
      <w:pPr>
        <w:autoSpaceDE w:val="0"/>
        <w:autoSpaceDN w:val="0"/>
        <w:adjustRightInd w:val="0"/>
        <w:spacing w:after="0" w:line="240" w:lineRule="auto"/>
        <w:rPr>
          <w:rFonts w:ascii="Trebuchet MS" w:hAnsi="Trebuchet MS" w:cs="Times New Roman"/>
          <w:sz w:val="12"/>
          <w:szCs w:val="12"/>
        </w:rPr>
      </w:pPr>
    </w:p>
    <w:p w14:paraId="648F1D69" w14:textId="77777777" w:rsidR="005D53C8" w:rsidRPr="00CE3D6A" w:rsidRDefault="00CD2C94" w:rsidP="00EC2A2C">
      <w:pPr>
        <w:pStyle w:val="Listenabsatz"/>
        <w:numPr>
          <w:ilvl w:val="0"/>
          <w:numId w:val="7"/>
        </w:numPr>
        <w:autoSpaceDE w:val="0"/>
        <w:autoSpaceDN w:val="0"/>
        <w:adjustRightInd w:val="0"/>
        <w:spacing w:after="0" w:line="240" w:lineRule="auto"/>
        <w:rPr>
          <w:rFonts w:ascii="Trebuchet MS" w:hAnsi="Trebuchet MS" w:cs="Times New Roman"/>
          <w:sz w:val="12"/>
          <w:szCs w:val="12"/>
        </w:rPr>
      </w:pPr>
      <w:r w:rsidRPr="00CE3D6A">
        <w:rPr>
          <w:rFonts w:ascii="Trebuchet MS" w:eastAsia="Times New Roman" w:hAnsi="Trebuchet MS" w:cs="Times New Roman"/>
          <w:sz w:val="12"/>
          <w:szCs w:val="12"/>
          <w:lang w:eastAsia="de-DE"/>
        </w:rPr>
        <w:t>Getroffen ist man, sobald eine BB aus einer AIRSOFT einen auf direktem Wege trifft. Zu den Trefferzonen zählen </w:t>
      </w:r>
      <w:r w:rsidRPr="00CE3D6A">
        <w:rPr>
          <w:rFonts w:ascii="Trebuchet MS" w:eastAsia="Times New Roman" w:hAnsi="Trebuchet MS" w:cs="Times New Roman"/>
          <w:bCs/>
          <w:sz w:val="12"/>
          <w:szCs w:val="12"/>
          <w:lang w:eastAsia="de-DE"/>
        </w:rPr>
        <w:t>Körper</w:t>
      </w:r>
      <w:r w:rsidR="00387F57" w:rsidRPr="00CE3D6A">
        <w:rPr>
          <w:rFonts w:ascii="Trebuchet MS" w:eastAsia="Times New Roman" w:hAnsi="Trebuchet MS" w:cs="Times New Roman"/>
          <w:bCs/>
          <w:sz w:val="12"/>
          <w:szCs w:val="12"/>
          <w:lang w:eastAsia="de-DE"/>
        </w:rPr>
        <w:t>, Kleidung</w:t>
      </w:r>
      <w:r w:rsidRPr="00CE3D6A">
        <w:rPr>
          <w:rFonts w:ascii="Trebuchet MS" w:eastAsia="Times New Roman" w:hAnsi="Trebuchet MS" w:cs="Times New Roman"/>
          <w:bCs/>
          <w:sz w:val="12"/>
          <w:szCs w:val="12"/>
          <w:lang w:eastAsia="de-DE"/>
        </w:rPr>
        <w:t xml:space="preserve"> und Ausrüstung</w:t>
      </w:r>
      <w:r w:rsidRPr="00CE3D6A">
        <w:rPr>
          <w:rFonts w:ascii="Trebuchet MS" w:eastAsia="Times New Roman" w:hAnsi="Trebuchet MS" w:cs="Times New Roman"/>
          <w:sz w:val="12"/>
          <w:szCs w:val="12"/>
          <w:lang w:eastAsia="de-DE"/>
        </w:rPr>
        <w:t xml:space="preserve">. </w:t>
      </w:r>
      <w:r w:rsidR="005D53C8" w:rsidRPr="00CE3D6A">
        <w:rPr>
          <w:rFonts w:ascii="Trebuchet MS" w:eastAsia="Times New Roman" w:hAnsi="Trebuchet MS" w:cs="Times New Roman"/>
          <w:sz w:val="12"/>
          <w:szCs w:val="12"/>
          <w:lang w:eastAsia="de-DE"/>
        </w:rPr>
        <w:t xml:space="preserve">„Friendly </w:t>
      </w:r>
      <w:proofErr w:type="spellStart"/>
      <w:r w:rsidR="005D53C8" w:rsidRPr="00CE3D6A">
        <w:rPr>
          <w:rFonts w:ascii="Trebuchet MS" w:eastAsia="Times New Roman" w:hAnsi="Trebuchet MS" w:cs="Times New Roman"/>
          <w:sz w:val="12"/>
          <w:szCs w:val="12"/>
          <w:lang w:eastAsia="de-DE"/>
        </w:rPr>
        <w:t>Fire</w:t>
      </w:r>
      <w:proofErr w:type="spellEnd"/>
      <w:r w:rsidR="005D53C8" w:rsidRPr="00CE3D6A">
        <w:rPr>
          <w:rFonts w:ascii="Trebuchet MS" w:eastAsia="Times New Roman" w:hAnsi="Trebuchet MS" w:cs="Times New Roman"/>
          <w:sz w:val="12"/>
          <w:szCs w:val="12"/>
          <w:lang w:eastAsia="de-DE"/>
        </w:rPr>
        <w:t xml:space="preserve">“ zählt. Hier gelten dieselben Trefferzonen. </w:t>
      </w:r>
      <w:r w:rsidRPr="00CE3D6A">
        <w:rPr>
          <w:rFonts w:ascii="Trebuchet MS" w:eastAsia="Times New Roman" w:hAnsi="Trebuchet MS" w:cs="Times New Roman"/>
          <w:sz w:val="12"/>
          <w:szCs w:val="12"/>
          <w:lang w:eastAsia="de-DE"/>
        </w:rPr>
        <w:t xml:space="preserve">Querschläger oder Waffentreffer zählen </w:t>
      </w:r>
      <w:r w:rsidR="005D53C8" w:rsidRPr="00CE3D6A">
        <w:rPr>
          <w:rFonts w:ascii="Trebuchet MS" w:eastAsia="Times New Roman" w:hAnsi="Trebuchet MS" w:cs="Times New Roman"/>
          <w:sz w:val="12"/>
          <w:szCs w:val="12"/>
          <w:lang w:eastAsia="de-DE"/>
        </w:rPr>
        <w:t>hingegen nicht. Gummi- oder Latexmesser sind erlaubt. Berührungen hiervon gelten als regulärer Hit.</w:t>
      </w:r>
    </w:p>
    <w:p w14:paraId="61682CD8" w14:textId="77777777" w:rsidR="00CD2C94" w:rsidRPr="00CE3D6A" w:rsidRDefault="00CD2C94" w:rsidP="00EC2A2C">
      <w:pPr>
        <w:pStyle w:val="Listenabsatz"/>
        <w:numPr>
          <w:ilvl w:val="0"/>
          <w:numId w:val="7"/>
        </w:numPr>
        <w:autoSpaceDE w:val="0"/>
        <w:autoSpaceDN w:val="0"/>
        <w:adjustRightInd w:val="0"/>
        <w:spacing w:after="0" w:line="240" w:lineRule="auto"/>
        <w:rPr>
          <w:rFonts w:ascii="Trebuchet MS" w:hAnsi="Trebuchet MS" w:cs="Times New Roman"/>
          <w:sz w:val="12"/>
          <w:szCs w:val="12"/>
        </w:rPr>
      </w:pPr>
      <w:r w:rsidRPr="00CE3D6A">
        <w:rPr>
          <w:rFonts w:ascii="Trebuchet MS" w:eastAsia="Times New Roman" w:hAnsi="Trebuchet MS" w:cs="Times New Roman"/>
          <w:sz w:val="12"/>
          <w:szCs w:val="12"/>
          <w:lang w:eastAsia="de-DE"/>
        </w:rPr>
        <w:t xml:space="preserve">Nach einem Treffer muss dieser laut mit einem „HIT” angezeigt werden. Getroffene Spieler haben durch entsprechende Kennzeichnung (z.B. "Dead Rag", erhobene Hand/Waffe) </w:t>
      </w:r>
      <w:proofErr w:type="gramStart"/>
      <w:r w:rsidRPr="00CE3D6A">
        <w:rPr>
          <w:rFonts w:ascii="Trebuchet MS" w:eastAsia="Times New Roman" w:hAnsi="Trebuchet MS" w:cs="Times New Roman"/>
          <w:sz w:val="12"/>
          <w:szCs w:val="12"/>
          <w:lang w:eastAsia="de-DE"/>
        </w:rPr>
        <w:t>anzuzeigen</w:t>
      </w:r>
      <w:proofErr w:type="gramEnd"/>
      <w:r w:rsidRPr="00CE3D6A">
        <w:rPr>
          <w:rFonts w:ascii="Trebuchet MS" w:eastAsia="Times New Roman" w:hAnsi="Trebuchet MS" w:cs="Times New Roman"/>
          <w:sz w:val="12"/>
          <w:szCs w:val="12"/>
          <w:lang w:eastAsia="de-DE"/>
        </w:rPr>
        <w:t xml:space="preserve"> dass sie nicht mehr am Spielgeschehen beteiligt sind. Feuern auf bereits getroffene Spieler ist nicht erlaubt</w:t>
      </w:r>
      <w:r w:rsidR="008F1950" w:rsidRPr="00CE3D6A">
        <w:rPr>
          <w:rFonts w:ascii="Trebuchet MS" w:eastAsia="Times New Roman" w:hAnsi="Trebuchet MS" w:cs="Times New Roman"/>
          <w:sz w:val="12"/>
          <w:szCs w:val="12"/>
          <w:lang w:eastAsia="de-DE"/>
        </w:rPr>
        <w:t>.</w:t>
      </w:r>
    </w:p>
    <w:p w14:paraId="748D434A" w14:textId="77777777" w:rsidR="006F5627" w:rsidRPr="00CE3D6A" w:rsidRDefault="007A3EF8" w:rsidP="00EC2A2C">
      <w:pPr>
        <w:pStyle w:val="Listenabsatz"/>
        <w:numPr>
          <w:ilvl w:val="0"/>
          <w:numId w:val="7"/>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bCs/>
          <w:sz w:val="12"/>
          <w:szCs w:val="12"/>
        </w:rPr>
        <w:t xml:space="preserve">Nicht jeder Treffer ist auch spürbar. </w:t>
      </w:r>
      <w:r w:rsidRPr="00CE3D6A">
        <w:rPr>
          <w:rFonts w:ascii="Trebuchet MS" w:hAnsi="Trebuchet MS" w:cs="Times New Roman"/>
          <w:sz w:val="12"/>
          <w:szCs w:val="12"/>
        </w:rPr>
        <w:t>Sollte es einmal zu so einer Situation kommen und</w:t>
      </w:r>
      <w:r w:rsidR="005D53C8" w:rsidRPr="00CE3D6A">
        <w:rPr>
          <w:rFonts w:ascii="Trebuchet MS" w:hAnsi="Trebuchet MS" w:cs="Times New Roman"/>
          <w:sz w:val="12"/>
          <w:szCs w:val="12"/>
        </w:rPr>
        <w:t xml:space="preserve"> </w:t>
      </w:r>
      <w:r w:rsidRPr="00CE3D6A">
        <w:rPr>
          <w:rFonts w:ascii="Trebuchet MS" w:hAnsi="Trebuchet MS" w:cs="Times New Roman"/>
          <w:sz w:val="12"/>
          <w:szCs w:val="12"/>
        </w:rPr>
        <w:t xml:space="preserve">beide Spieler werden </w:t>
      </w:r>
      <w:r w:rsidRPr="00CE3D6A">
        <w:rPr>
          <w:rFonts w:ascii="Trebuchet MS" w:hAnsi="Trebuchet MS" w:cs="Times New Roman"/>
          <w:bCs/>
          <w:sz w:val="12"/>
          <w:szCs w:val="12"/>
        </w:rPr>
        <w:t>sich nicht einig</w:t>
      </w:r>
      <w:r w:rsidRPr="00CE3D6A">
        <w:rPr>
          <w:rFonts w:ascii="Trebuchet MS" w:hAnsi="Trebuchet MS" w:cs="Times New Roman"/>
          <w:sz w:val="12"/>
          <w:szCs w:val="12"/>
        </w:rPr>
        <w:t xml:space="preserve">, entscheidet </w:t>
      </w:r>
      <w:r w:rsidR="006F5627" w:rsidRPr="00CE3D6A">
        <w:rPr>
          <w:rFonts w:ascii="Trebuchet MS" w:hAnsi="Trebuchet MS" w:cs="Times New Roman"/>
          <w:sz w:val="12"/>
          <w:szCs w:val="12"/>
        </w:rPr>
        <w:t>die</w:t>
      </w:r>
      <w:r w:rsidRPr="00CE3D6A">
        <w:rPr>
          <w:rFonts w:ascii="Trebuchet MS" w:hAnsi="Trebuchet MS" w:cs="Times New Roman"/>
          <w:sz w:val="12"/>
          <w:szCs w:val="12"/>
        </w:rPr>
        <w:t xml:space="preserve"> </w:t>
      </w:r>
      <w:r w:rsidRPr="00CE3D6A">
        <w:rPr>
          <w:rFonts w:ascii="Trebuchet MS" w:hAnsi="Trebuchet MS" w:cs="Times New Roman"/>
          <w:bCs/>
          <w:sz w:val="12"/>
          <w:szCs w:val="12"/>
        </w:rPr>
        <w:t>ORGA. In der Regel bekommt jedoch der Schütze immer das Recht zugesprochen.</w:t>
      </w:r>
    </w:p>
    <w:p w14:paraId="6A5B7281" w14:textId="77777777" w:rsidR="006F5627" w:rsidRPr="00CE3D6A" w:rsidRDefault="006F5627" w:rsidP="00EC2A2C">
      <w:pPr>
        <w:pStyle w:val="Listenabsatz"/>
        <w:numPr>
          <w:ilvl w:val="0"/>
          <w:numId w:val="7"/>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Im Übrigen gelten die speziellen Spielregeln, die vor dem jeweiligen Spiel von der ORGA bekannt gegeben werden.</w:t>
      </w:r>
    </w:p>
    <w:p w14:paraId="5144AC2F" w14:textId="77777777" w:rsidR="005D53C8" w:rsidRPr="00CE3D6A" w:rsidRDefault="005D53C8" w:rsidP="00EC2A2C">
      <w:pPr>
        <w:autoSpaceDE w:val="0"/>
        <w:autoSpaceDN w:val="0"/>
        <w:adjustRightInd w:val="0"/>
        <w:spacing w:after="0" w:line="240" w:lineRule="auto"/>
        <w:rPr>
          <w:rFonts w:ascii="Trebuchet MS" w:hAnsi="Trebuchet MS" w:cs="Times New Roman"/>
          <w:sz w:val="12"/>
          <w:szCs w:val="12"/>
        </w:rPr>
      </w:pPr>
    </w:p>
    <w:p w14:paraId="528E6170" w14:textId="77777777" w:rsidR="006F5627" w:rsidRPr="00CE3D6A" w:rsidRDefault="006F5627" w:rsidP="00EC2A2C">
      <w:pPr>
        <w:autoSpaceDE w:val="0"/>
        <w:autoSpaceDN w:val="0"/>
        <w:adjustRightInd w:val="0"/>
        <w:spacing w:after="0" w:line="240" w:lineRule="auto"/>
        <w:rPr>
          <w:rFonts w:ascii="Trebuchet MS" w:hAnsi="Trebuchet MS" w:cs="Times New Roman"/>
          <w:b/>
          <w:sz w:val="12"/>
          <w:szCs w:val="12"/>
        </w:rPr>
      </w:pPr>
      <w:r w:rsidRPr="00CE3D6A">
        <w:rPr>
          <w:rFonts w:ascii="Trebuchet MS" w:hAnsi="Trebuchet MS" w:cs="Times New Roman"/>
          <w:b/>
          <w:sz w:val="12"/>
          <w:szCs w:val="12"/>
        </w:rPr>
        <w:t>§ 6 Grundlegende Verhaltensregeln</w:t>
      </w:r>
    </w:p>
    <w:p w14:paraId="3B3CE1C6" w14:textId="77777777" w:rsidR="006F5627" w:rsidRPr="00CE3D6A" w:rsidRDefault="006F5627" w:rsidP="00EC2A2C">
      <w:pPr>
        <w:autoSpaceDE w:val="0"/>
        <w:autoSpaceDN w:val="0"/>
        <w:adjustRightInd w:val="0"/>
        <w:spacing w:after="0" w:line="240" w:lineRule="auto"/>
        <w:rPr>
          <w:rFonts w:ascii="Trebuchet MS" w:hAnsi="Trebuchet MS" w:cs="Times New Roman"/>
          <w:sz w:val="12"/>
          <w:szCs w:val="12"/>
        </w:rPr>
      </w:pPr>
    </w:p>
    <w:p w14:paraId="29AE4BD6" w14:textId="77777777" w:rsidR="00A46E60" w:rsidRPr="00CE3D6A" w:rsidRDefault="00225B6B" w:rsidP="00EC2A2C">
      <w:pPr>
        <w:pStyle w:val="Listenabsatz"/>
        <w:numPr>
          <w:ilvl w:val="0"/>
          <w:numId w:val="20"/>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Auf Vereinsveranstaltungen ist</w:t>
      </w:r>
      <w:r w:rsidR="006F5627" w:rsidRPr="00CE3D6A">
        <w:rPr>
          <w:rFonts w:ascii="Trebuchet MS" w:hAnsi="Trebuchet MS" w:cs="Times New Roman"/>
          <w:sz w:val="12"/>
          <w:szCs w:val="12"/>
        </w:rPr>
        <w:t xml:space="preserve"> das Mitführen sämtlicher in Deutschland</w:t>
      </w:r>
      <w:r w:rsidRPr="00CE3D6A">
        <w:rPr>
          <w:rFonts w:ascii="Trebuchet MS" w:hAnsi="Trebuchet MS" w:cs="Times New Roman"/>
          <w:sz w:val="12"/>
          <w:szCs w:val="12"/>
        </w:rPr>
        <w:t xml:space="preserve"> oder dem jeweiligen Land</w:t>
      </w:r>
      <w:r w:rsidR="006F5627" w:rsidRPr="00CE3D6A">
        <w:rPr>
          <w:rFonts w:ascii="Trebuchet MS" w:hAnsi="Trebuchet MS" w:cs="Times New Roman"/>
          <w:sz w:val="12"/>
          <w:szCs w:val="12"/>
        </w:rPr>
        <w:t xml:space="preserve"> verbotenen </w:t>
      </w:r>
      <w:r w:rsidR="006F5627" w:rsidRPr="00CE3D6A">
        <w:rPr>
          <w:rFonts w:ascii="Trebuchet MS" w:hAnsi="Trebuchet MS" w:cs="Times New Roman"/>
          <w:bCs/>
          <w:sz w:val="12"/>
          <w:szCs w:val="12"/>
        </w:rPr>
        <w:t xml:space="preserve">Substanzen und Gegenstände </w:t>
      </w:r>
      <w:r w:rsidR="006F5627" w:rsidRPr="00CE3D6A">
        <w:rPr>
          <w:rFonts w:ascii="Trebuchet MS" w:hAnsi="Trebuchet MS" w:cs="Times New Roman"/>
          <w:sz w:val="12"/>
          <w:szCs w:val="12"/>
        </w:rPr>
        <w:t xml:space="preserve">untersagt. </w:t>
      </w:r>
      <w:r w:rsidR="00D054DB" w:rsidRPr="00CE3D6A">
        <w:rPr>
          <w:rFonts w:ascii="Trebuchet MS" w:hAnsi="Trebuchet MS" w:cs="Times New Roman"/>
          <w:sz w:val="12"/>
          <w:szCs w:val="12"/>
        </w:rPr>
        <w:t>Ebenso ist das Verwenden von Kennzeichen verfassungswidriger Organisationen verboten. Bei Auffinden solcher Substanzen/Gegenstände/Kennzeichen oder derer Nutzung erfolgen sofortiger Platzverweis und Strafanzeige.</w:t>
      </w:r>
    </w:p>
    <w:p w14:paraId="1EA02198" w14:textId="77777777" w:rsidR="001C4990" w:rsidRPr="00CE3D6A" w:rsidRDefault="00A46E60" w:rsidP="00EC2A2C">
      <w:pPr>
        <w:pStyle w:val="Listenabsatz"/>
        <w:numPr>
          <w:ilvl w:val="0"/>
          <w:numId w:val="20"/>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Es dürfen </w:t>
      </w:r>
      <w:r w:rsidRPr="00CE3D6A">
        <w:rPr>
          <w:rFonts w:ascii="Trebuchet MS" w:hAnsi="Trebuchet MS" w:cs="Times New Roman"/>
          <w:bCs/>
          <w:sz w:val="12"/>
          <w:szCs w:val="12"/>
        </w:rPr>
        <w:t xml:space="preserve">keine </w:t>
      </w:r>
      <w:r w:rsidRPr="00CE3D6A">
        <w:rPr>
          <w:rFonts w:ascii="Trebuchet MS" w:hAnsi="Trebuchet MS" w:cs="Times New Roman"/>
          <w:sz w:val="12"/>
          <w:szCs w:val="12"/>
        </w:rPr>
        <w:t>real existierenden Rangabzeichen auf der Kleidung getragen werden.</w:t>
      </w:r>
    </w:p>
    <w:p w14:paraId="00357753" w14:textId="77777777" w:rsidR="00A46E60" w:rsidRPr="00CE3D6A" w:rsidRDefault="001C4990" w:rsidP="00EC2A2C">
      <w:pPr>
        <w:pStyle w:val="Listenabsatz"/>
        <w:numPr>
          <w:ilvl w:val="0"/>
          <w:numId w:val="20"/>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Den Anordnungen der Angehörigen des Organisations-Teams oder der gesondert gekennzeichneten Personen ist Folge zu leisten.</w:t>
      </w:r>
    </w:p>
    <w:p w14:paraId="1E2F59FC" w14:textId="77777777" w:rsidR="003935C3" w:rsidRPr="00CE3D6A" w:rsidRDefault="00A46E60" w:rsidP="00EC2A2C">
      <w:pPr>
        <w:pStyle w:val="Listenabsatz"/>
        <w:numPr>
          <w:ilvl w:val="0"/>
          <w:numId w:val="20"/>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Unfaire, beleidigende</w:t>
      </w:r>
      <w:r w:rsidR="00D054DB" w:rsidRPr="00CE3D6A">
        <w:rPr>
          <w:rFonts w:ascii="Trebuchet MS" w:hAnsi="Trebuchet MS" w:cs="Times New Roman"/>
          <w:sz w:val="12"/>
          <w:szCs w:val="12"/>
        </w:rPr>
        <w:t>,</w:t>
      </w:r>
      <w:r w:rsidR="00D13E5B" w:rsidRPr="00CE3D6A">
        <w:rPr>
          <w:rFonts w:ascii="Trebuchet MS" w:hAnsi="Trebuchet MS" w:cs="Times New Roman"/>
          <w:sz w:val="12"/>
          <w:szCs w:val="12"/>
        </w:rPr>
        <w:t xml:space="preserve"> </w:t>
      </w:r>
      <w:r w:rsidR="008D01D0" w:rsidRPr="00CE3D6A">
        <w:rPr>
          <w:rFonts w:ascii="Trebuchet MS" w:hAnsi="Trebuchet MS" w:cs="Times New Roman"/>
          <w:sz w:val="12"/>
          <w:szCs w:val="12"/>
        </w:rPr>
        <w:t>diskriminierende</w:t>
      </w:r>
      <w:r w:rsidRPr="00CE3D6A">
        <w:rPr>
          <w:rFonts w:ascii="Trebuchet MS" w:hAnsi="Trebuchet MS" w:cs="Times New Roman"/>
          <w:sz w:val="12"/>
          <w:szCs w:val="12"/>
        </w:rPr>
        <w:t xml:space="preserve"> </w:t>
      </w:r>
      <w:r w:rsidR="00D054DB" w:rsidRPr="00CE3D6A">
        <w:rPr>
          <w:rFonts w:ascii="Trebuchet MS" w:hAnsi="Trebuchet MS" w:cs="Times New Roman"/>
          <w:sz w:val="12"/>
          <w:szCs w:val="12"/>
        </w:rPr>
        <w:t xml:space="preserve">oder politisch motivierte </w:t>
      </w:r>
      <w:r w:rsidRPr="00CE3D6A">
        <w:rPr>
          <w:rFonts w:ascii="Trebuchet MS" w:hAnsi="Trebuchet MS" w:cs="Times New Roman"/>
          <w:sz w:val="12"/>
          <w:szCs w:val="12"/>
        </w:rPr>
        <w:t xml:space="preserve">Verhaltensweisen oder Äußerungen sind untersagt. </w:t>
      </w:r>
    </w:p>
    <w:p w14:paraId="199BE02F" w14:textId="77777777" w:rsidR="003935C3" w:rsidRPr="00CE3D6A" w:rsidRDefault="003935C3" w:rsidP="00EC2A2C">
      <w:pPr>
        <w:pStyle w:val="Listenabsatz"/>
        <w:numPr>
          <w:ilvl w:val="0"/>
          <w:numId w:val="20"/>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sz w:val="12"/>
          <w:szCs w:val="12"/>
        </w:rPr>
        <w:t xml:space="preserve">Herrenlose oder gefundene Gegenstände sind bei einem </w:t>
      </w:r>
      <w:r w:rsidRPr="00CE3D6A">
        <w:rPr>
          <w:rFonts w:ascii="Trebuchet MS" w:hAnsi="Trebuchet MS" w:cs="Times New Roman"/>
          <w:bCs/>
          <w:sz w:val="12"/>
          <w:szCs w:val="12"/>
        </w:rPr>
        <w:t xml:space="preserve">INFOPOINT </w:t>
      </w:r>
      <w:r w:rsidRPr="00CE3D6A">
        <w:rPr>
          <w:rFonts w:ascii="Trebuchet MS" w:hAnsi="Trebuchet MS" w:cs="Times New Roman"/>
          <w:sz w:val="12"/>
          <w:szCs w:val="12"/>
        </w:rPr>
        <w:t xml:space="preserve">oder einem </w:t>
      </w:r>
      <w:r w:rsidRPr="00CE3D6A">
        <w:rPr>
          <w:rFonts w:ascii="Trebuchet MS" w:hAnsi="Trebuchet MS" w:cs="Times New Roman"/>
          <w:bCs/>
          <w:sz w:val="12"/>
          <w:szCs w:val="12"/>
        </w:rPr>
        <w:t xml:space="preserve">Ordner </w:t>
      </w:r>
      <w:r w:rsidRPr="00CE3D6A">
        <w:rPr>
          <w:rFonts w:ascii="Trebuchet MS" w:hAnsi="Trebuchet MS" w:cs="Times New Roman"/>
          <w:sz w:val="12"/>
          <w:szCs w:val="12"/>
        </w:rPr>
        <w:t>abzugeben.</w:t>
      </w:r>
    </w:p>
    <w:p w14:paraId="0BF41F74" w14:textId="77777777" w:rsidR="003935C3" w:rsidRPr="00CE3D6A" w:rsidRDefault="003935C3" w:rsidP="00EC2A2C">
      <w:pPr>
        <w:pStyle w:val="Listenabsatz"/>
        <w:numPr>
          <w:ilvl w:val="0"/>
          <w:numId w:val="20"/>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Abfälle sind in den dafür vorgesehenen und vorgehaltenen Behältnissen zu entsorgen.</w:t>
      </w:r>
    </w:p>
    <w:p w14:paraId="2F675758" w14:textId="77777777" w:rsidR="005D53C8" w:rsidRPr="00CE3D6A" w:rsidRDefault="003935C3" w:rsidP="00EC2A2C">
      <w:pPr>
        <w:pStyle w:val="Listenabsatz"/>
        <w:numPr>
          <w:ilvl w:val="0"/>
          <w:numId w:val="20"/>
        </w:numPr>
        <w:autoSpaceDE w:val="0"/>
        <w:autoSpaceDN w:val="0"/>
        <w:adjustRightInd w:val="0"/>
        <w:spacing w:after="0" w:line="240" w:lineRule="auto"/>
        <w:rPr>
          <w:rFonts w:ascii="Trebuchet MS" w:hAnsi="Trebuchet MS" w:cs="Times New Roman"/>
          <w:bCs/>
          <w:sz w:val="12"/>
          <w:szCs w:val="12"/>
        </w:rPr>
      </w:pPr>
      <w:r w:rsidRPr="00CE3D6A">
        <w:rPr>
          <w:rFonts w:ascii="Trebuchet MS" w:hAnsi="Trebuchet MS" w:cs="Times New Roman"/>
          <w:bCs/>
          <w:sz w:val="12"/>
          <w:szCs w:val="12"/>
        </w:rPr>
        <w:t>Offenes Feuer oder offenes Licht sind auf dem Gelände verboten. Ausgenommen sind nur die ausdrücklich hierfür vorgesehenen und entsprechend gekennzeichneten Stellen.</w:t>
      </w:r>
    </w:p>
    <w:p w14:paraId="2A8E9945" w14:textId="77777777" w:rsidR="00CA6F64" w:rsidRPr="00CE3D6A" w:rsidRDefault="005D53C8" w:rsidP="00EC2A2C">
      <w:pPr>
        <w:pStyle w:val="Listenabsatz"/>
        <w:numPr>
          <w:ilvl w:val="0"/>
          <w:numId w:val="20"/>
        </w:num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Beim Fotografieren oder Filmen, sind die Persönlichkeitsrechte anderer zu beachten. Gewerbliche Foto oder Filmaufnahmen dürfen nur mit </w:t>
      </w:r>
      <w:r w:rsidRPr="00CE3D6A">
        <w:rPr>
          <w:rFonts w:ascii="Trebuchet MS" w:hAnsi="Trebuchet MS" w:cs="Times New Roman"/>
          <w:bCs/>
          <w:sz w:val="12"/>
          <w:szCs w:val="12"/>
        </w:rPr>
        <w:t xml:space="preserve">schriftlicher Genehmigung </w:t>
      </w:r>
      <w:r w:rsidRPr="00CE3D6A">
        <w:rPr>
          <w:rFonts w:ascii="Trebuchet MS" w:hAnsi="Trebuchet MS" w:cs="Times New Roman"/>
          <w:sz w:val="12"/>
          <w:szCs w:val="12"/>
        </w:rPr>
        <w:t xml:space="preserve">des </w:t>
      </w:r>
      <w:r w:rsidR="003935C3" w:rsidRPr="00CE3D6A">
        <w:rPr>
          <w:rFonts w:ascii="Trebuchet MS" w:hAnsi="Trebuchet MS" w:cs="Times New Roman"/>
          <w:bCs/>
          <w:sz w:val="12"/>
          <w:szCs w:val="12"/>
        </w:rPr>
        <w:t>Organisators</w:t>
      </w:r>
      <w:r w:rsidRPr="00CE3D6A">
        <w:rPr>
          <w:rFonts w:ascii="Trebuchet MS" w:hAnsi="Trebuchet MS" w:cs="Times New Roman"/>
          <w:bCs/>
          <w:sz w:val="12"/>
          <w:szCs w:val="12"/>
        </w:rPr>
        <w:t xml:space="preserve"> / Vorstandes </w:t>
      </w:r>
      <w:r w:rsidR="00DE6836">
        <w:rPr>
          <w:rFonts w:ascii="Trebuchet MS" w:hAnsi="Trebuchet MS" w:cs="Times New Roman"/>
          <w:sz w:val="12"/>
          <w:szCs w:val="12"/>
        </w:rPr>
        <w:t>der</w:t>
      </w:r>
      <w:r w:rsidRPr="00CE3D6A">
        <w:rPr>
          <w:rFonts w:ascii="Trebuchet MS" w:hAnsi="Trebuchet MS" w:cs="Times New Roman"/>
          <w:sz w:val="12"/>
          <w:szCs w:val="12"/>
        </w:rPr>
        <w:t xml:space="preserve"> </w:t>
      </w:r>
      <w:r w:rsidR="00DE6836">
        <w:rPr>
          <w:rFonts w:ascii="Trebuchet MS" w:hAnsi="Trebuchet MS" w:cs="Times New Roman"/>
          <w:sz w:val="12"/>
          <w:szCs w:val="12"/>
        </w:rPr>
        <w:t>BAS</w:t>
      </w:r>
      <w:r w:rsidRPr="00CE3D6A">
        <w:rPr>
          <w:rFonts w:ascii="Trebuchet MS" w:hAnsi="Trebuchet MS" w:cs="Times New Roman"/>
          <w:sz w:val="12"/>
          <w:szCs w:val="12"/>
        </w:rPr>
        <w:t xml:space="preserve"> </w:t>
      </w:r>
      <w:r w:rsidRPr="00CE3D6A">
        <w:rPr>
          <w:rFonts w:ascii="Trebuchet MS" w:hAnsi="Trebuchet MS" w:cs="Times New Roman"/>
          <w:bCs/>
          <w:sz w:val="12"/>
          <w:szCs w:val="12"/>
        </w:rPr>
        <w:t xml:space="preserve">veröffentlicht </w:t>
      </w:r>
      <w:r w:rsidRPr="00CE3D6A">
        <w:rPr>
          <w:rFonts w:ascii="Trebuchet MS" w:hAnsi="Trebuchet MS" w:cs="Times New Roman"/>
          <w:sz w:val="12"/>
          <w:szCs w:val="12"/>
        </w:rPr>
        <w:t>werden</w:t>
      </w:r>
      <w:r w:rsidR="00DE6836">
        <w:rPr>
          <w:rFonts w:ascii="Trebuchet MS" w:hAnsi="Trebuchet MS" w:cs="Times New Roman"/>
          <w:sz w:val="12"/>
          <w:szCs w:val="12"/>
        </w:rPr>
        <w:t xml:space="preserve"> </w:t>
      </w:r>
      <w:r w:rsidR="00DE6836" w:rsidRPr="00CE3D6A">
        <w:rPr>
          <w:rFonts w:ascii="Trebuchet MS" w:hAnsi="Trebuchet MS" w:cs="Times New Roman"/>
          <w:bCs/>
          <w:sz w:val="12"/>
          <w:szCs w:val="12"/>
        </w:rPr>
        <w:t>(z.B. Websites, Printmedien, Fernsehen)</w:t>
      </w:r>
      <w:r w:rsidRPr="00CE3D6A">
        <w:rPr>
          <w:rFonts w:ascii="Trebuchet MS" w:hAnsi="Trebuchet MS" w:cs="Times New Roman"/>
          <w:sz w:val="12"/>
          <w:szCs w:val="12"/>
        </w:rPr>
        <w:t xml:space="preserve">. </w:t>
      </w:r>
    </w:p>
    <w:p w14:paraId="3B9ABECA" w14:textId="77777777" w:rsidR="00D054DB" w:rsidRPr="00CE3D6A" w:rsidRDefault="00D054DB" w:rsidP="00EC2A2C">
      <w:pPr>
        <w:autoSpaceDE w:val="0"/>
        <w:autoSpaceDN w:val="0"/>
        <w:adjustRightInd w:val="0"/>
        <w:spacing w:after="0" w:line="240" w:lineRule="auto"/>
        <w:rPr>
          <w:rFonts w:ascii="Trebuchet MS" w:hAnsi="Trebuchet MS" w:cs="Times New Roman"/>
          <w:sz w:val="12"/>
          <w:szCs w:val="12"/>
        </w:rPr>
      </w:pPr>
    </w:p>
    <w:p w14:paraId="3A96133D" w14:textId="77777777" w:rsidR="00D054DB" w:rsidRPr="00CE3D6A" w:rsidRDefault="00D054DB" w:rsidP="00EC2A2C">
      <w:pPr>
        <w:autoSpaceDE w:val="0"/>
        <w:autoSpaceDN w:val="0"/>
        <w:adjustRightInd w:val="0"/>
        <w:spacing w:after="0" w:line="240" w:lineRule="auto"/>
        <w:rPr>
          <w:rFonts w:ascii="Trebuchet MS" w:hAnsi="Trebuchet MS" w:cs="Times New Roman"/>
          <w:b/>
          <w:sz w:val="12"/>
          <w:szCs w:val="12"/>
        </w:rPr>
      </w:pPr>
      <w:r w:rsidRPr="00CE3D6A">
        <w:rPr>
          <w:rFonts w:ascii="Trebuchet MS" w:hAnsi="Trebuchet MS" w:cs="Times New Roman"/>
          <w:b/>
          <w:sz w:val="12"/>
          <w:szCs w:val="12"/>
        </w:rPr>
        <w:t>§ 7 Regelverstöße</w:t>
      </w:r>
    </w:p>
    <w:p w14:paraId="2A6CEC6B" w14:textId="77777777" w:rsidR="00D054DB" w:rsidRPr="00CE3D6A" w:rsidRDefault="00D054DB" w:rsidP="00EC2A2C">
      <w:pPr>
        <w:autoSpaceDE w:val="0"/>
        <w:autoSpaceDN w:val="0"/>
        <w:adjustRightInd w:val="0"/>
        <w:spacing w:after="0" w:line="240" w:lineRule="auto"/>
        <w:rPr>
          <w:rFonts w:ascii="Trebuchet MS" w:hAnsi="Trebuchet MS" w:cs="Times New Roman"/>
          <w:sz w:val="12"/>
          <w:szCs w:val="12"/>
        </w:rPr>
      </w:pPr>
    </w:p>
    <w:p w14:paraId="2FB695DF" w14:textId="77777777" w:rsidR="000A2036" w:rsidRPr="00CE3D6A" w:rsidRDefault="00151140" w:rsidP="00EC2A2C">
      <w:pPr>
        <w:autoSpaceDE w:val="0"/>
        <w:autoSpaceDN w:val="0"/>
        <w:adjustRightInd w:val="0"/>
        <w:spacing w:after="0" w:line="240" w:lineRule="auto"/>
        <w:rPr>
          <w:rFonts w:ascii="Trebuchet MS" w:hAnsi="Trebuchet MS" w:cs="Times New Roman"/>
          <w:sz w:val="12"/>
          <w:szCs w:val="12"/>
        </w:rPr>
      </w:pPr>
      <w:r w:rsidRPr="00CE3D6A">
        <w:rPr>
          <w:rFonts w:ascii="Trebuchet MS" w:hAnsi="Trebuchet MS" w:cs="Times New Roman"/>
          <w:sz w:val="12"/>
          <w:szCs w:val="12"/>
        </w:rPr>
        <w:t xml:space="preserve">Ein Verstoß gegen eine oder mehrere der Regeln oder Gesetze kann Verwarnungen oder einen Ausschluss von der Veranstaltung ohne Anspruch auf Rückerstattung der geleisteten Kosten zur Folge haben. </w:t>
      </w:r>
      <w:r w:rsidR="00D054DB" w:rsidRPr="00CE3D6A">
        <w:rPr>
          <w:rFonts w:ascii="Trebuchet MS" w:hAnsi="Trebuchet MS" w:cs="Times New Roman"/>
          <w:sz w:val="12"/>
          <w:szCs w:val="12"/>
        </w:rPr>
        <w:t>Bei besonders schwerwiegenden oder wiederholten Verstößen kann auch ein zeitlich unbegre</w:t>
      </w:r>
      <w:r w:rsidR="00E044EC" w:rsidRPr="00CE3D6A">
        <w:rPr>
          <w:rFonts w:ascii="Trebuchet MS" w:hAnsi="Trebuchet MS" w:cs="Times New Roman"/>
          <w:sz w:val="12"/>
          <w:szCs w:val="12"/>
        </w:rPr>
        <w:t>nztes Zutrittsverbot zu Vereinsveranstaltungen</w:t>
      </w:r>
      <w:r w:rsidR="00D054DB" w:rsidRPr="00CE3D6A">
        <w:rPr>
          <w:rFonts w:ascii="Trebuchet MS" w:hAnsi="Trebuchet MS" w:cs="Times New Roman"/>
          <w:sz w:val="12"/>
          <w:szCs w:val="12"/>
        </w:rPr>
        <w:t xml:space="preserve"> ausgesprochen werden!</w:t>
      </w:r>
    </w:p>
    <w:sectPr w:rsidR="000A2036" w:rsidRPr="00CE3D6A" w:rsidSect="00D054D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1212" w14:textId="77777777" w:rsidR="00997785" w:rsidRDefault="00997785" w:rsidP="00DF4880">
      <w:pPr>
        <w:spacing w:after="0" w:line="240" w:lineRule="auto"/>
      </w:pPr>
      <w:r>
        <w:separator/>
      </w:r>
    </w:p>
  </w:endnote>
  <w:endnote w:type="continuationSeparator" w:id="0">
    <w:p w14:paraId="243AEE1F" w14:textId="77777777" w:rsidR="00997785" w:rsidRDefault="00997785" w:rsidP="00DF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F0D6" w14:textId="77777777" w:rsidR="00FE29F2" w:rsidRDefault="00FE29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rPr>
      <w:id w:val="-1860270783"/>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1DB298AB" w14:textId="77777777" w:rsidR="00315E48" w:rsidRPr="00CE3D6A" w:rsidRDefault="00315E48">
            <w:pPr>
              <w:pStyle w:val="Fuzeile"/>
              <w:jc w:val="right"/>
              <w:rPr>
                <w:rFonts w:ascii="Trebuchet MS" w:hAnsi="Trebuchet MS"/>
              </w:rPr>
            </w:pPr>
            <w:r w:rsidRPr="00CE3D6A">
              <w:rPr>
                <w:rFonts w:ascii="Trebuchet MS" w:hAnsi="Trebuchet MS"/>
              </w:rPr>
              <w:t xml:space="preserve">Seite </w:t>
            </w:r>
            <w:r w:rsidRPr="00CE3D6A">
              <w:rPr>
                <w:rFonts w:ascii="Trebuchet MS" w:hAnsi="Trebuchet MS"/>
                <w:b/>
                <w:bCs/>
                <w:sz w:val="24"/>
                <w:szCs w:val="24"/>
              </w:rPr>
              <w:fldChar w:fldCharType="begin"/>
            </w:r>
            <w:r w:rsidRPr="00CE3D6A">
              <w:rPr>
                <w:rFonts w:ascii="Trebuchet MS" w:hAnsi="Trebuchet MS"/>
                <w:b/>
                <w:bCs/>
              </w:rPr>
              <w:instrText>PAGE</w:instrText>
            </w:r>
            <w:r w:rsidRPr="00CE3D6A">
              <w:rPr>
                <w:rFonts w:ascii="Trebuchet MS" w:hAnsi="Trebuchet MS"/>
                <w:b/>
                <w:bCs/>
                <w:sz w:val="24"/>
                <w:szCs w:val="24"/>
              </w:rPr>
              <w:fldChar w:fldCharType="separate"/>
            </w:r>
            <w:r w:rsidR="00A9673E">
              <w:rPr>
                <w:rFonts w:ascii="Trebuchet MS" w:hAnsi="Trebuchet MS"/>
                <w:b/>
                <w:bCs/>
                <w:noProof/>
              </w:rPr>
              <w:t>2</w:t>
            </w:r>
            <w:r w:rsidRPr="00CE3D6A">
              <w:rPr>
                <w:rFonts w:ascii="Trebuchet MS" w:hAnsi="Trebuchet MS"/>
                <w:b/>
                <w:bCs/>
                <w:sz w:val="24"/>
                <w:szCs w:val="24"/>
              </w:rPr>
              <w:fldChar w:fldCharType="end"/>
            </w:r>
            <w:r w:rsidRPr="00CE3D6A">
              <w:rPr>
                <w:rFonts w:ascii="Trebuchet MS" w:hAnsi="Trebuchet MS"/>
              </w:rPr>
              <w:t xml:space="preserve"> von </w:t>
            </w:r>
            <w:r w:rsidRPr="00CE3D6A">
              <w:rPr>
                <w:rFonts w:ascii="Trebuchet MS" w:hAnsi="Trebuchet MS"/>
                <w:b/>
                <w:bCs/>
                <w:sz w:val="24"/>
                <w:szCs w:val="24"/>
              </w:rPr>
              <w:fldChar w:fldCharType="begin"/>
            </w:r>
            <w:r w:rsidRPr="00CE3D6A">
              <w:rPr>
                <w:rFonts w:ascii="Trebuchet MS" w:hAnsi="Trebuchet MS"/>
                <w:b/>
                <w:bCs/>
              </w:rPr>
              <w:instrText>NUMPAGES</w:instrText>
            </w:r>
            <w:r w:rsidRPr="00CE3D6A">
              <w:rPr>
                <w:rFonts w:ascii="Trebuchet MS" w:hAnsi="Trebuchet MS"/>
                <w:b/>
                <w:bCs/>
                <w:sz w:val="24"/>
                <w:szCs w:val="24"/>
              </w:rPr>
              <w:fldChar w:fldCharType="separate"/>
            </w:r>
            <w:r w:rsidR="00A9673E">
              <w:rPr>
                <w:rFonts w:ascii="Trebuchet MS" w:hAnsi="Trebuchet MS"/>
                <w:b/>
                <w:bCs/>
                <w:noProof/>
              </w:rPr>
              <w:t>2</w:t>
            </w:r>
            <w:r w:rsidRPr="00CE3D6A">
              <w:rPr>
                <w:rFonts w:ascii="Trebuchet MS" w:hAnsi="Trebuchet MS"/>
                <w:b/>
                <w:bCs/>
                <w:sz w:val="24"/>
                <w:szCs w:val="24"/>
              </w:rPr>
              <w:fldChar w:fldCharType="end"/>
            </w:r>
          </w:p>
        </w:sdtContent>
      </w:sdt>
    </w:sdtContent>
  </w:sdt>
  <w:p w14:paraId="67978D05" w14:textId="77777777" w:rsidR="00315E48" w:rsidRDefault="00CE3D6A">
    <w:pPr>
      <w:pStyle w:val="Fuzeile"/>
    </w:pPr>
    <w:r>
      <w:rPr>
        <w:rFonts w:ascii="Arial" w:hAnsi="Arial" w:cs="Arial"/>
        <w:color w:val="222222"/>
        <w:sz w:val="21"/>
        <w:szCs w:val="21"/>
        <w:shd w:val="clear" w:color="auto" w:fill="FFFFFF"/>
      </w:rPr>
      <w:t xml:space="preserve">© 2019 Christoph Strate – All </w:t>
    </w:r>
    <w:proofErr w:type="spellStart"/>
    <w:r>
      <w:rPr>
        <w:rFonts w:ascii="Arial" w:hAnsi="Arial" w:cs="Arial"/>
        <w:color w:val="222222"/>
        <w:sz w:val="21"/>
        <w:szCs w:val="21"/>
        <w:shd w:val="clear" w:color="auto" w:fill="FFFFFF"/>
      </w:rPr>
      <w:t>rights</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reserved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D19E" w14:textId="77777777" w:rsidR="00FE29F2" w:rsidRDefault="00FE29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7EC4" w14:textId="77777777" w:rsidR="00997785" w:rsidRDefault="00997785" w:rsidP="00DF4880">
      <w:pPr>
        <w:spacing w:after="0" w:line="240" w:lineRule="auto"/>
      </w:pPr>
      <w:r>
        <w:separator/>
      </w:r>
    </w:p>
  </w:footnote>
  <w:footnote w:type="continuationSeparator" w:id="0">
    <w:p w14:paraId="494014A6" w14:textId="77777777" w:rsidR="00997785" w:rsidRDefault="00997785" w:rsidP="00DF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6330" w14:textId="77777777" w:rsidR="00FE29F2" w:rsidRDefault="00997785">
    <w:pPr>
      <w:pStyle w:val="Kopfzeile"/>
    </w:pPr>
    <w:r>
      <w:rPr>
        <w:noProof/>
      </w:rPr>
      <w:pict w14:anchorId="7D1CA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153266" o:spid="_x0000_s2050" type="#_x0000_t75" style="position:absolute;margin-left:0;margin-top:0;width:481.85pt;height:481.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A1A1" w14:textId="77777777" w:rsidR="000A2036" w:rsidRPr="00CE3D6A" w:rsidRDefault="00997785" w:rsidP="00710926">
    <w:pPr>
      <w:pStyle w:val="Kopfzeile"/>
      <w:jc w:val="center"/>
      <w:rPr>
        <w:rFonts w:ascii="Trebuchet MS" w:hAnsi="Trebuchet MS" w:cs="Times New Roman"/>
        <w:b/>
        <w:sz w:val="44"/>
      </w:rPr>
    </w:pPr>
    <w:r>
      <w:rPr>
        <w:rFonts w:ascii="Trebuchet MS" w:hAnsi="Trebuchet MS" w:cs="Times New Roman"/>
        <w:b/>
        <w:noProof/>
        <w:sz w:val="44"/>
      </w:rPr>
      <w:pict w14:anchorId="5038B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153267" o:spid="_x0000_s2051"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gain="19661f" blacklevel="22938f"/>
          <w10:wrap anchorx="margin" anchory="margin"/>
        </v:shape>
      </w:pict>
    </w:r>
    <w:r w:rsidR="00CE3D6A" w:rsidRPr="00CE3D6A">
      <w:rPr>
        <w:rFonts w:ascii="Trebuchet MS" w:hAnsi="Trebuchet MS" w:cs="Times New Roman"/>
        <w:b/>
        <w:sz w:val="44"/>
      </w:rPr>
      <w:t>BAS</w:t>
    </w:r>
    <w:r w:rsidR="00710926" w:rsidRPr="00CE3D6A">
      <w:rPr>
        <w:rFonts w:ascii="Trebuchet MS" w:hAnsi="Trebuchet MS" w:cs="Times New Roman"/>
        <w:b/>
        <w:sz w:val="44"/>
      </w:rPr>
      <w:t xml:space="preserve"> Haftungsausschluss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F8EC" w14:textId="77777777" w:rsidR="00FE29F2" w:rsidRDefault="00997785">
    <w:pPr>
      <w:pStyle w:val="Kopfzeile"/>
    </w:pPr>
    <w:r>
      <w:rPr>
        <w:noProof/>
      </w:rPr>
      <w:pict w14:anchorId="2AA39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153265" o:spid="_x0000_s2049" type="#_x0000_t75" style="position:absolute;margin-left:0;margin-top:0;width:481.85pt;height:481.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2C3"/>
    <w:multiLevelType w:val="hybridMultilevel"/>
    <w:tmpl w:val="F684CDE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5B6599"/>
    <w:multiLevelType w:val="hybridMultilevel"/>
    <w:tmpl w:val="F230CA4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10E673AE"/>
    <w:multiLevelType w:val="hybridMultilevel"/>
    <w:tmpl w:val="A68A86AE"/>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4E2A1B"/>
    <w:multiLevelType w:val="hybridMultilevel"/>
    <w:tmpl w:val="319CA8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B16C0F"/>
    <w:multiLevelType w:val="hybridMultilevel"/>
    <w:tmpl w:val="952AD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A72BD"/>
    <w:multiLevelType w:val="hybridMultilevel"/>
    <w:tmpl w:val="E6E6A56E"/>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0255DA4"/>
    <w:multiLevelType w:val="hybridMultilevel"/>
    <w:tmpl w:val="3466B9C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2B128D3"/>
    <w:multiLevelType w:val="hybridMultilevel"/>
    <w:tmpl w:val="B5DC3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2580"/>
    <w:multiLevelType w:val="hybridMultilevel"/>
    <w:tmpl w:val="C4CAEEDC"/>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D803225"/>
    <w:multiLevelType w:val="hybridMultilevel"/>
    <w:tmpl w:val="D6C85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AA48ED"/>
    <w:multiLevelType w:val="hybridMultilevel"/>
    <w:tmpl w:val="E570AF7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96E687F"/>
    <w:multiLevelType w:val="multilevel"/>
    <w:tmpl w:val="39F2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746F5"/>
    <w:multiLevelType w:val="hybridMultilevel"/>
    <w:tmpl w:val="B92E96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7A3BF1"/>
    <w:multiLevelType w:val="hybridMultilevel"/>
    <w:tmpl w:val="8D22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5530E2"/>
    <w:multiLevelType w:val="multilevel"/>
    <w:tmpl w:val="FCD4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42C82"/>
    <w:multiLevelType w:val="hybridMultilevel"/>
    <w:tmpl w:val="994A249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DA64BE4"/>
    <w:multiLevelType w:val="hybridMultilevel"/>
    <w:tmpl w:val="3CC4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131BAE"/>
    <w:multiLevelType w:val="hybridMultilevel"/>
    <w:tmpl w:val="634CBA0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39C7E66"/>
    <w:multiLevelType w:val="hybridMultilevel"/>
    <w:tmpl w:val="44AE5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910627"/>
    <w:multiLevelType w:val="hybridMultilevel"/>
    <w:tmpl w:val="542C7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725498"/>
    <w:multiLevelType w:val="hybridMultilevel"/>
    <w:tmpl w:val="197AC7A4"/>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6"/>
  </w:num>
  <w:num w:numId="3">
    <w:abstractNumId w:val="7"/>
  </w:num>
  <w:num w:numId="4">
    <w:abstractNumId w:val="3"/>
  </w:num>
  <w:num w:numId="5">
    <w:abstractNumId w:val="1"/>
  </w:num>
  <w:num w:numId="6">
    <w:abstractNumId w:val="13"/>
  </w:num>
  <w:num w:numId="7">
    <w:abstractNumId w:val="8"/>
  </w:num>
  <w:num w:numId="8">
    <w:abstractNumId w:val="11"/>
  </w:num>
  <w:num w:numId="9">
    <w:abstractNumId w:val="5"/>
  </w:num>
  <w:num w:numId="10">
    <w:abstractNumId w:val="18"/>
  </w:num>
  <w:num w:numId="11">
    <w:abstractNumId w:val="10"/>
  </w:num>
  <w:num w:numId="12">
    <w:abstractNumId w:val="20"/>
  </w:num>
  <w:num w:numId="13">
    <w:abstractNumId w:val="15"/>
  </w:num>
  <w:num w:numId="14">
    <w:abstractNumId w:val="19"/>
  </w:num>
  <w:num w:numId="15">
    <w:abstractNumId w:val="14"/>
  </w:num>
  <w:num w:numId="16">
    <w:abstractNumId w:val="4"/>
  </w:num>
  <w:num w:numId="17">
    <w:abstractNumId w:val="9"/>
  </w:num>
  <w:num w:numId="18">
    <w:abstractNumId w:val="6"/>
  </w:num>
  <w:num w:numId="19">
    <w:abstractNumId w:val="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31"/>
    <w:rsid w:val="000158CC"/>
    <w:rsid w:val="000A2036"/>
    <w:rsid w:val="000F090B"/>
    <w:rsid w:val="00120885"/>
    <w:rsid w:val="0012794B"/>
    <w:rsid w:val="00151140"/>
    <w:rsid w:val="00154003"/>
    <w:rsid w:val="001C4990"/>
    <w:rsid w:val="001F59F7"/>
    <w:rsid w:val="0020793E"/>
    <w:rsid w:val="00212FF6"/>
    <w:rsid w:val="00225B6B"/>
    <w:rsid w:val="0027653E"/>
    <w:rsid w:val="002C13CE"/>
    <w:rsid w:val="003020DB"/>
    <w:rsid w:val="00312530"/>
    <w:rsid w:val="00315E48"/>
    <w:rsid w:val="003556D3"/>
    <w:rsid w:val="0036042C"/>
    <w:rsid w:val="00375226"/>
    <w:rsid w:val="00387F57"/>
    <w:rsid w:val="003935C3"/>
    <w:rsid w:val="003A16D3"/>
    <w:rsid w:val="004263BE"/>
    <w:rsid w:val="005537DA"/>
    <w:rsid w:val="005D53C8"/>
    <w:rsid w:val="00631558"/>
    <w:rsid w:val="006321E8"/>
    <w:rsid w:val="006D2C74"/>
    <w:rsid w:val="006F5627"/>
    <w:rsid w:val="00710926"/>
    <w:rsid w:val="00797371"/>
    <w:rsid w:val="007A3EF8"/>
    <w:rsid w:val="007F6CBA"/>
    <w:rsid w:val="00846DC8"/>
    <w:rsid w:val="00876E06"/>
    <w:rsid w:val="0089738E"/>
    <w:rsid w:val="008B46C7"/>
    <w:rsid w:val="008D01D0"/>
    <w:rsid w:val="008E0232"/>
    <w:rsid w:val="008F1950"/>
    <w:rsid w:val="00996554"/>
    <w:rsid w:val="00997785"/>
    <w:rsid w:val="00A46E60"/>
    <w:rsid w:val="00A64534"/>
    <w:rsid w:val="00A9673E"/>
    <w:rsid w:val="00C72C48"/>
    <w:rsid w:val="00C94D76"/>
    <w:rsid w:val="00CA6F64"/>
    <w:rsid w:val="00CA70E6"/>
    <w:rsid w:val="00CB38A8"/>
    <w:rsid w:val="00CD2C94"/>
    <w:rsid w:val="00CE3D6A"/>
    <w:rsid w:val="00D00EFE"/>
    <w:rsid w:val="00D054DB"/>
    <w:rsid w:val="00D13E5B"/>
    <w:rsid w:val="00D550E0"/>
    <w:rsid w:val="00D97473"/>
    <w:rsid w:val="00DE6836"/>
    <w:rsid w:val="00DF4880"/>
    <w:rsid w:val="00E044EC"/>
    <w:rsid w:val="00E15431"/>
    <w:rsid w:val="00E26898"/>
    <w:rsid w:val="00EC2A2C"/>
    <w:rsid w:val="00ED1D69"/>
    <w:rsid w:val="00F818FF"/>
    <w:rsid w:val="00FE2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4B05F"/>
  <w15:docId w15:val="{EAA60A8C-1A2E-40A5-8393-DC930A3F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5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5431"/>
    <w:pPr>
      <w:ind w:left="720"/>
      <w:contextualSpacing/>
    </w:pPr>
  </w:style>
  <w:style w:type="character" w:styleId="Hyperlink">
    <w:name w:val="Hyperlink"/>
    <w:basedOn w:val="Absatz-Standardschriftart"/>
    <w:uiPriority w:val="99"/>
    <w:unhideWhenUsed/>
    <w:rsid w:val="00797371"/>
    <w:rPr>
      <w:color w:val="0000FF" w:themeColor="hyperlink"/>
      <w:u w:val="single"/>
    </w:rPr>
  </w:style>
  <w:style w:type="paragraph" w:styleId="StandardWeb">
    <w:name w:val="Normal (Web)"/>
    <w:basedOn w:val="Standard"/>
    <w:uiPriority w:val="99"/>
    <w:semiHidden/>
    <w:unhideWhenUsed/>
    <w:rsid w:val="00CD2C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2C94"/>
    <w:rPr>
      <w:b/>
      <w:bCs/>
    </w:rPr>
  </w:style>
  <w:style w:type="paragraph" w:styleId="Kopfzeile">
    <w:name w:val="header"/>
    <w:basedOn w:val="Standard"/>
    <w:link w:val="KopfzeileZchn"/>
    <w:uiPriority w:val="99"/>
    <w:unhideWhenUsed/>
    <w:rsid w:val="00DF48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880"/>
  </w:style>
  <w:style w:type="paragraph" w:styleId="Fuzeile">
    <w:name w:val="footer"/>
    <w:basedOn w:val="Standard"/>
    <w:link w:val="FuzeileZchn"/>
    <w:uiPriority w:val="99"/>
    <w:unhideWhenUsed/>
    <w:rsid w:val="00DF48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4880"/>
  </w:style>
  <w:style w:type="paragraph" w:customStyle="1" w:styleId="Default">
    <w:name w:val="Default"/>
    <w:rsid w:val="000A20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8960">
      <w:bodyDiv w:val="1"/>
      <w:marLeft w:val="0"/>
      <w:marRight w:val="0"/>
      <w:marTop w:val="0"/>
      <w:marBottom w:val="0"/>
      <w:divBdr>
        <w:top w:val="none" w:sz="0" w:space="0" w:color="auto"/>
        <w:left w:val="none" w:sz="0" w:space="0" w:color="auto"/>
        <w:bottom w:val="none" w:sz="0" w:space="0" w:color="auto"/>
        <w:right w:val="none" w:sz="0" w:space="0" w:color="auto"/>
      </w:divBdr>
      <w:divsChild>
        <w:div w:id="1505509228">
          <w:marLeft w:val="0"/>
          <w:marRight w:val="0"/>
          <w:marTop w:val="0"/>
          <w:marBottom w:val="0"/>
          <w:divBdr>
            <w:top w:val="none" w:sz="0" w:space="0" w:color="auto"/>
            <w:left w:val="none" w:sz="0" w:space="0" w:color="auto"/>
            <w:bottom w:val="none" w:sz="0" w:space="0" w:color="auto"/>
            <w:right w:val="none" w:sz="0" w:space="0" w:color="auto"/>
          </w:divBdr>
        </w:div>
        <w:div w:id="770441633">
          <w:marLeft w:val="0"/>
          <w:marRight w:val="0"/>
          <w:marTop w:val="0"/>
          <w:marBottom w:val="0"/>
          <w:divBdr>
            <w:top w:val="none" w:sz="0" w:space="0" w:color="auto"/>
            <w:left w:val="none" w:sz="0" w:space="0" w:color="auto"/>
            <w:bottom w:val="none" w:sz="0" w:space="0" w:color="auto"/>
            <w:right w:val="none" w:sz="0" w:space="0" w:color="auto"/>
          </w:divBdr>
        </w:div>
        <w:div w:id="169177583">
          <w:marLeft w:val="0"/>
          <w:marRight w:val="0"/>
          <w:marTop w:val="0"/>
          <w:marBottom w:val="0"/>
          <w:divBdr>
            <w:top w:val="none" w:sz="0" w:space="0" w:color="auto"/>
            <w:left w:val="none" w:sz="0" w:space="0" w:color="auto"/>
            <w:bottom w:val="none" w:sz="0" w:space="0" w:color="auto"/>
            <w:right w:val="none" w:sz="0" w:space="0" w:color="auto"/>
          </w:divBdr>
        </w:div>
        <w:div w:id="2082750679">
          <w:marLeft w:val="0"/>
          <w:marRight w:val="0"/>
          <w:marTop w:val="0"/>
          <w:marBottom w:val="0"/>
          <w:divBdr>
            <w:top w:val="none" w:sz="0" w:space="0" w:color="auto"/>
            <w:left w:val="none" w:sz="0" w:space="0" w:color="auto"/>
            <w:bottom w:val="none" w:sz="0" w:space="0" w:color="auto"/>
            <w:right w:val="none" w:sz="0" w:space="0" w:color="auto"/>
          </w:divBdr>
        </w:div>
      </w:divsChild>
    </w:div>
    <w:div w:id="1548878622">
      <w:bodyDiv w:val="1"/>
      <w:marLeft w:val="0"/>
      <w:marRight w:val="0"/>
      <w:marTop w:val="0"/>
      <w:marBottom w:val="0"/>
      <w:divBdr>
        <w:top w:val="none" w:sz="0" w:space="0" w:color="auto"/>
        <w:left w:val="none" w:sz="0" w:space="0" w:color="auto"/>
        <w:bottom w:val="none" w:sz="0" w:space="0" w:color="auto"/>
        <w:right w:val="none" w:sz="0" w:space="0" w:color="auto"/>
      </w:divBdr>
    </w:div>
    <w:div w:id="1842815024">
      <w:bodyDiv w:val="1"/>
      <w:marLeft w:val="0"/>
      <w:marRight w:val="0"/>
      <w:marTop w:val="0"/>
      <w:marBottom w:val="0"/>
      <w:divBdr>
        <w:top w:val="none" w:sz="0" w:space="0" w:color="auto"/>
        <w:left w:val="none" w:sz="0" w:space="0" w:color="auto"/>
        <w:bottom w:val="none" w:sz="0" w:space="0" w:color="auto"/>
        <w:right w:val="none" w:sz="0" w:space="0" w:color="auto"/>
      </w:divBdr>
    </w:div>
    <w:div w:id="2051420421">
      <w:bodyDiv w:val="1"/>
      <w:marLeft w:val="0"/>
      <w:marRight w:val="0"/>
      <w:marTop w:val="0"/>
      <w:marBottom w:val="0"/>
      <w:divBdr>
        <w:top w:val="none" w:sz="0" w:space="0" w:color="auto"/>
        <w:left w:val="none" w:sz="0" w:space="0" w:color="auto"/>
        <w:bottom w:val="none" w:sz="0" w:space="0" w:color="auto"/>
        <w:right w:val="none" w:sz="0" w:space="0" w:color="auto"/>
      </w:divBdr>
    </w:div>
    <w:div w:id="21160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1575</Words>
  <Characters>9923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Christoph Strate</cp:lastModifiedBy>
  <cp:revision>24</cp:revision>
  <cp:lastPrinted>2019-05-22T14:34:00Z</cp:lastPrinted>
  <dcterms:created xsi:type="dcterms:W3CDTF">2019-02-11T07:50:00Z</dcterms:created>
  <dcterms:modified xsi:type="dcterms:W3CDTF">2019-05-22T14:34:00Z</dcterms:modified>
</cp:coreProperties>
</file>